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0E" w:rsidRDefault="0007490E" w:rsidP="00687674">
      <w:pPr>
        <w:spacing w:before="60"/>
        <w:ind w:firstLine="567"/>
        <w:jc w:val="center"/>
        <w:outlineLvl w:val="0"/>
      </w:pPr>
      <w:r>
        <w:t>Общероссийская общественная организация</w:t>
      </w:r>
      <w:r w:rsidRPr="0007490E">
        <w:t xml:space="preserve"> малого и среднего предпринимательства «ОПОРА РОССИИ»</w:t>
      </w:r>
    </w:p>
    <w:p w:rsidR="00CB461F" w:rsidRPr="00106EFE" w:rsidRDefault="0007490E" w:rsidP="00687674">
      <w:pPr>
        <w:spacing w:before="60"/>
        <w:ind w:firstLine="567"/>
        <w:jc w:val="center"/>
        <w:outlineLvl w:val="0"/>
      </w:pPr>
      <w:r>
        <w:t>Некоммерческое партнерство</w:t>
      </w:r>
      <w:r w:rsidR="00837806" w:rsidRPr="00106EFE">
        <w:t xml:space="preserve"> «ОБЪЕДИНЕНИЕ УЧАСТНИКОВ </w:t>
      </w:r>
      <w:proofErr w:type="gramStart"/>
      <w:r w:rsidR="00837806" w:rsidRPr="00106EFE">
        <w:t>ПИВО-БЕЗАЛКОГОЛЬНОГО</w:t>
      </w:r>
      <w:proofErr w:type="gramEnd"/>
      <w:r w:rsidR="00837806" w:rsidRPr="00106EFE">
        <w:t xml:space="preserve"> РЫНКА»</w:t>
      </w:r>
    </w:p>
    <w:p w:rsidR="00CB461F" w:rsidRDefault="00CB461F" w:rsidP="00687674">
      <w:pPr>
        <w:spacing w:before="60"/>
        <w:ind w:firstLine="567"/>
        <w:jc w:val="center"/>
        <w:outlineLvl w:val="0"/>
        <w:rPr>
          <w:b/>
        </w:rPr>
      </w:pPr>
    </w:p>
    <w:p w:rsidR="00CB461F" w:rsidRPr="0007490E" w:rsidRDefault="0007490E" w:rsidP="00687674">
      <w:pPr>
        <w:spacing w:before="60"/>
        <w:ind w:firstLine="567"/>
        <w:jc w:val="center"/>
        <w:outlineLvl w:val="0"/>
        <w:rPr>
          <w:b/>
        </w:rPr>
      </w:pPr>
      <w:r>
        <w:rPr>
          <w:b/>
        </w:rPr>
        <w:t>Комиссия</w:t>
      </w:r>
      <w:r w:rsidRPr="0007490E">
        <w:rPr>
          <w:b/>
        </w:rPr>
        <w:t xml:space="preserve"> по производству и обороту пивобезалкогольной продукции Общероссийской общественной организации малого и среднего предпринимательства «ОПОРА РОССИИ»</w:t>
      </w:r>
    </w:p>
    <w:p w:rsidR="00CB461F" w:rsidRDefault="00CB461F" w:rsidP="00687674">
      <w:pPr>
        <w:spacing w:before="60"/>
        <w:ind w:firstLine="567"/>
        <w:jc w:val="center"/>
        <w:outlineLvl w:val="0"/>
        <w:rPr>
          <w:b/>
        </w:rPr>
      </w:pPr>
    </w:p>
    <w:p w:rsidR="00CB461F" w:rsidRDefault="0007490E" w:rsidP="00CB461F">
      <w:pPr>
        <w:spacing w:before="60"/>
        <w:ind w:firstLine="567"/>
      </w:pPr>
      <w:r>
        <w:t>08</w:t>
      </w:r>
      <w:r w:rsidR="00CB461F" w:rsidRPr="00CB461F">
        <w:t xml:space="preserve"> </w:t>
      </w:r>
      <w:r>
        <w:t>декабря 2016</w:t>
      </w:r>
      <w:r w:rsidR="00CB461F" w:rsidRPr="00CB461F">
        <w:t xml:space="preserve"> г.                                                </w:t>
      </w:r>
      <w:r w:rsidR="00CB461F">
        <w:t xml:space="preserve">           </w:t>
      </w:r>
      <w:r>
        <w:tab/>
      </w:r>
      <w:r>
        <w:tab/>
      </w:r>
      <w:r w:rsidR="00CB461F" w:rsidRPr="00CB461F">
        <w:t xml:space="preserve"> </w:t>
      </w:r>
      <w:r>
        <w:t>«ОПОРА России»</w:t>
      </w:r>
      <w:r w:rsidR="00CB461F" w:rsidRPr="00CB461F">
        <w:t>,</w:t>
      </w:r>
    </w:p>
    <w:p w:rsidR="002E1E08" w:rsidRPr="00CB461F" w:rsidRDefault="002E1E08" w:rsidP="002E1E08">
      <w:pPr>
        <w:spacing w:before="60"/>
        <w:ind w:left="6480" w:firstLine="720"/>
      </w:pPr>
      <w:r>
        <w:t xml:space="preserve"> </w:t>
      </w:r>
      <w:r w:rsidR="0007490E">
        <w:t>Москва</w:t>
      </w:r>
      <w:r>
        <w:t>, Россия</w:t>
      </w:r>
    </w:p>
    <w:p w:rsidR="00CB461F" w:rsidRPr="00CB461F" w:rsidRDefault="00CB461F" w:rsidP="00CB461F">
      <w:pPr>
        <w:spacing w:before="60"/>
        <w:ind w:firstLine="567"/>
      </w:pPr>
      <w:r w:rsidRPr="00CB461F">
        <w:t xml:space="preserve">                                                                     </w:t>
      </w:r>
      <w:r>
        <w:t xml:space="preserve">                              </w:t>
      </w:r>
    </w:p>
    <w:p w:rsidR="00CB461F" w:rsidRDefault="00CB461F" w:rsidP="00687674">
      <w:pPr>
        <w:spacing w:before="60"/>
        <w:ind w:firstLine="567"/>
        <w:jc w:val="center"/>
        <w:outlineLvl w:val="0"/>
        <w:rPr>
          <w:b/>
        </w:rPr>
      </w:pPr>
    </w:p>
    <w:p w:rsidR="00CB461F" w:rsidRDefault="00CB461F" w:rsidP="00687674">
      <w:pPr>
        <w:spacing w:before="60"/>
        <w:ind w:firstLine="567"/>
        <w:jc w:val="center"/>
        <w:outlineLvl w:val="0"/>
        <w:rPr>
          <w:b/>
        </w:rPr>
      </w:pPr>
    </w:p>
    <w:p w:rsidR="00B54F12" w:rsidRPr="009D1307" w:rsidRDefault="00B54F12" w:rsidP="00687674">
      <w:pPr>
        <w:spacing w:before="60"/>
        <w:ind w:firstLine="567"/>
        <w:jc w:val="center"/>
        <w:outlineLvl w:val="0"/>
      </w:pPr>
      <w:r w:rsidRPr="009D1307">
        <w:rPr>
          <w:b/>
        </w:rPr>
        <w:t>РЕЗОЛЮЦИЯ</w:t>
      </w:r>
    </w:p>
    <w:p w:rsidR="00B54F12" w:rsidRPr="009D1307" w:rsidRDefault="00B54F12" w:rsidP="00687674">
      <w:pPr>
        <w:spacing w:before="60"/>
        <w:ind w:firstLine="567"/>
        <w:jc w:val="center"/>
        <w:outlineLvl w:val="0"/>
        <w:rPr>
          <w:b/>
        </w:rPr>
      </w:pPr>
    </w:p>
    <w:p w:rsidR="005E7A48" w:rsidRDefault="001C028B" w:rsidP="005E7A48">
      <w:pPr>
        <w:ind w:firstLine="567"/>
        <w:jc w:val="both"/>
      </w:pPr>
      <w:r>
        <w:t xml:space="preserve"> Сложившаяся </w:t>
      </w:r>
      <w:r w:rsidR="000C7941">
        <w:t xml:space="preserve">система </w:t>
      </w:r>
      <w:r w:rsidR="000C7941" w:rsidRPr="005E7A48">
        <w:t>правового</w:t>
      </w:r>
      <w:r w:rsidR="005E7A48" w:rsidRPr="005E7A48">
        <w:t xml:space="preserve"> регулирования производства, оборота и </w:t>
      </w:r>
      <w:r w:rsidR="000C7941" w:rsidRPr="005E7A48">
        <w:t>рекламы пива,</w:t>
      </w:r>
      <w:r w:rsidR="002661A8">
        <w:t xml:space="preserve"> и иных напитков </w:t>
      </w:r>
      <w:r w:rsidR="000C7941">
        <w:t>брожения</w:t>
      </w:r>
      <w:r w:rsidR="000C7941" w:rsidRPr="005E7A48">
        <w:t xml:space="preserve">, </w:t>
      </w:r>
      <w:r w:rsidR="000C7941">
        <w:t>основанная</w:t>
      </w:r>
      <w:r w:rsidR="002661A8">
        <w:t xml:space="preserve">   на единообразии и </w:t>
      </w:r>
      <w:r w:rsidR="000C7941">
        <w:t xml:space="preserve">аналогии </w:t>
      </w:r>
      <w:r w:rsidR="000C7941" w:rsidRPr="005E7A48">
        <w:t>регулирования</w:t>
      </w:r>
      <w:r w:rsidR="005E7A48" w:rsidRPr="005E7A48">
        <w:t xml:space="preserve"> производства, оборота и </w:t>
      </w:r>
      <w:r w:rsidR="000C7941" w:rsidRPr="005E7A48">
        <w:t xml:space="preserve">рекламы </w:t>
      </w:r>
      <w:r w:rsidR="000C7941">
        <w:t>крепких</w:t>
      </w:r>
      <w:r w:rsidR="002661A8">
        <w:t xml:space="preserve"> </w:t>
      </w:r>
      <w:r w:rsidR="005E7A48" w:rsidRPr="005E7A48">
        <w:t>спиртных напитков не привели к положительным результатам.</w:t>
      </w:r>
    </w:p>
    <w:p w:rsidR="005E7A48" w:rsidRDefault="002661A8" w:rsidP="005E7A48">
      <w:pPr>
        <w:ind w:firstLine="567"/>
        <w:jc w:val="both"/>
      </w:pPr>
      <w:r>
        <w:t>Нормативно-п</w:t>
      </w:r>
      <w:r w:rsidR="005E7A48" w:rsidRPr="005E7A48">
        <w:t xml:space="preserve">равовые </w:t>
      </w:r>
      <w:r w:rsidR="000C7941" w:rsidRPr="005E7A48">
        <w:t xml:space="preserve">акты, </w:t>
      </w:r>
      <w:r w:rsidR="000C7941">
        <w:t>нацеленные</w:t>
      </w:r>
      <w:r>
        <w:t xml:space="preserve"> на </w:t>
      </w:r>
      <w:r w:rsidR="000C7941" w:rsidRPr="005E7A48">
        <w:t>обеспеч</w:t>
      </w:r>
      <w:r w:rsidR="000C7941">
        <w:t xml:space="preserve">ение </w:t>
      </w:r>
      <w:r w:rsidR="000C7941" w:rsidRPr="005E7A48">
        <w:t>единого</w:t>
      </w:r>
      <w:r w:rsidR="005E7A48" w:rsidRPr="005E7A48">
        <w:t xml:space="preserve"> подход</w:t>
      </w:r>
      <w:r>
        <w:t>а регулирования</w:t>
      </w:r>
      <w:r w:rsidR="005E7A48" w:rsidRPr="005E7A48">
        <w:t>, содержат многочисленные изъятия для пива</w:t>
      </w:r>
      <w:r>
        <w:t xml:space="preserve"> и иных напитков брожения</w:t>
      </w:r>
      <w:r w:rsidR="005E7A48" w:rsidRPr="005E7A48">
        <w:t xml:space="preserve">, устанавливающие особые условия регулирования его производства, оборота и рекламы. Практически каждая законодательная новелла в области регулирования алкогольной продукции после её </w:t>
      </w:r>
      <w:r>
        <w:t xml:space="preserve">введения </w:t>
      </w:r>
      <w:r w:rsidR="005E7A48" w:rsidRPr="005E7A48">
        <w:t>вызывала необходимость разработки и принятия дополнительных нормативн</w:t>
      </w:r>
      <w:r w:rsidR="000C7941" w:rsidRPr="000C7941">
        <w:t>о</w:t>
      </w:r>
      <w:r>
        <w:t>-</w:t>
      </w:r>
      <w:r w:rsidR="005E7A48" w:rsidRPr="005E7A48">
        <w:t>правовых актов в целях приведения этой новеллы в соответствие с технологическими, социальными и иными условиями, отличающими рынок пива от рынка иных напитков с содержанием этилового спирта. Количество поправок, внесенных в Закон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ФЗ № 171) превысило 300, внесение этих поправок потребовало принятия 34 федеральных законов.</w:t>
      </w:r>
    </w:p>
    <w:p w:rsidR="004C7752" w:rsidRDefault="004C7752" w:rsidP="004C7752">
      <w:pPr>
        <w:ind w:firstLine="567"/>
        <w:jc w:val="both"/>
      </w:pPr>
      <w:r>
        <w:t>Стоит принять во внимание, что законодательное объединение регулирования пива и иных алкогольных напитков не только не соответствует устоявшемуся в течение нескольких тысяч лет (пиво – ровесник хлеба) восприятию пива населением, но и противоречит задачам по снижению уровня злоупотребления алкоголем, поставленным в «Концепции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года», не позволяя изменить структуру потребления алкогольных напитков в пользу напитков</w:t>
      </w:r>
      <w:r w:rsidR="002661A8">
        <w:t xml:space="preserve"> с низким содержанием алкоголя</w:t>
      </w:r>
      <w:r>
        <w:t>, а также негативным образом сказывается на наполнении бюджетов.</w:t>
      </w:r>
    </w:p>
    <w:p w:rsidR="004C7752" w:rsidRDefault="004C7752" w:rsidP="004C7752">
      <w:pPr>
        <w:ind w:firstLine="567"/>
        <w:jc w:val="both"/>
      </w:pPr>
      <w:r w:rsidRPr="005E7A48">
        <w:t>Невозможность применения единого подхода к регулированию производства, оборота</w:t>
      </w:r>
      <w:r w:rsidR="00D84F98">
        <w:t xml:space="preserve"> и </w:t>
      </w:r>
      <w:r w:rsidR="000C7941">
        <w:t>рекламы</w:t>
      </w:r>
      <w:r w:rsidR="000C7941" w:rsidRPr="005E7A48">
        <w:t xml:space="preserve"> пива,</w:t>
      </w:r>
      <w:r w:rsidRPr="005E7A48">
        <w:t xml:space="preserve"> </w:t>
      </w:r>
      <w:r w:rsidR="000C7941" w:rsidRPr="005E7A48">
        <w:t xml:space="preserve">и </w:t>
      </w:r>
      <w:r w:rsidR="000C7941">
        <w:t>крепких</w:t>
      </w:r>
      <w:r w:rsidR="00D84F98">
        <w:t xml:space="preserve"> алкогольных </w:t>
      </w:r>
      <w:r w:rsidRPr="005E7A48">
        <w:t>напитков определяется особенностями пивоваренной продукции, а также технологией е</w:t>
      </w:r>
      <w:r w:rsidR="00D84F98">
        <w:t>е</w:t>
      </w:r>
      <w:r w:rsidRPr="005E7A48">
        <w:t xml:space="preserve"> производства.</w:t>
      </w:r>
    </w:p>
    <w:p w:rsidR="004C7752" w:rsidRDefault="004C7752" w:rsidP="004C7752">
      <w:pPr>
        <w:ind w:firstLine="567"/>
        <w:jc w:val="both"/>
      </w:pPr>
      <w:r>
        <w:t>Участники пивобезалкогольного рынка считают, что н</w:t>
      </w:r>
      <w:r w:rsidR="005E7A48">
        <w:t xml:space="preserve">а федеральном уровне </w:t>
      </w:r>
      <w:r>
        <w:t>необходимо реализовать цели</w:t>
      </w:r>
      <w:r w:rsidR="005E7A48">
        <w:t xml:space="preserve"> и задач</w:t>
      </w:r>
      <w:r>
        <w:t>и</w:t>
      </w:r>
      <w:r w:rsidR="005E7A48">
        <w:t xml:space="preserve"> </w:t>
      </w:r>
      <w:r>
        <w:t>«</w:t>
      </w:r>
      <w:r w:rsidR="005E7A48">
        <w:t xml:space="preserve">Концепции </w:t>
      </w:r>
      <w:r>
        <w:t xml:space="preserve">устойчивого экономического развития </w:t>
      </w:r>
    </w:p>
    <w:p w:rsidR="005E7A48" w:rsidRDefault="000C7941" w:rsidP="004C7752">
      <w:pPr>
        <w:jc w:val="both"/>
      </w:pPr>
      <w:r>
        <w:t>Российских</w:t>
      </w:r>
      <w:r w:rsidR="004C7752">
        <w:t xml:space="preserve"> региональных производителей пивобезалкогольной продукции», предложенной НП ОУПР, и </w:t>
      </w:r>
      <w:r w:rsidR="001577B3">
        <w:t>принять во внимание</w:t>
      </w:r>
      <w:bookmarkStart w:id="0" w:name="_GoBack"/>
      <w:bookmarkEnd w:id="0"/>
      <w:r w:rsidR="004C7752">
        <w:t xml:space="preserve"> материалы «Концепции </w:t>
      </w:r>
      <w:r w:rsidR="004C7752" w:rsidRPr="004C7752">
        <w:t>раздельного регулирования производства и оборота пивоваренной продукции</w:t>
      </w:r>
      <w:r>
        <w:t>», разработанной</w:t>
      </w:r>
      <w:r w:rsidR="00D84F98">
        <w:t xml:space="preserve"> </w:t>
      </w:r>
      <w:r w:rsidR="004C7752">
        <w:t>ВШЭ.</w:t>
      </w:r>
    </w:p>
    <w:p w:rsidR="004C7752" w:rsidRDefault="003C52B3" w:rsidP="004C7752">
      <w:pPr>
        <w:ind w:firstLine="567"/>
        <w:jc w:val="both"/>
      </w:pPr>
      <w:r>
        <w:lastRenderedPageBreak/>
        <w:t>Согласно Протокола заседания рабочей группы по повышению эффективности государственного регулирования и конкуренции на алкогольном рынке пр</w:t>
      </w:r>
      <w:r w:rsidR="004C7752">
        <w:t>и</w:t>
      </w:r>
      <w:r>
        <w:t xml:space="preserve"> Правительственной комиссии по повышению конкурентоспособности и регулированию алкогольного рынка от 2</w:t>
      </w:r>
      <w:r w:rsidR="00D84F98">
        <w:t>8</w:t>
      </w:r>
      <w:r>
        <w:t xml:space="preserve"> ноября 2016 года члены рабочей группы имеют общую позицию о целесообразности разработки соответствующего проекта федерального закона, предусматривающего сохранение понятийного блока (общие положения регулирования производства и оборота этилового спирта и всей алкогольной и спиртсодержащей продукции), а также выделение отдельных глав (разделов), учитывающих особенности производства, оборота и реализации отдельных категорий алкогольной продукции: крепкая алкогольная продукция, винодельческая и пивоваренная продукция.</w:t>
      </w:r>
      <w:r w:rsidR="004C7752">
        <w:t xml:space="preserve"> </w:t>
      </w:r>
    </w:p>
    <w:p w:rsidR="00E65425" w:rsidRPr="00E65425" w:rsidRDefault="00E65425" w:rsidP="000C7941">
      <w:pPr>
        <w:ind w:firstLine="567"/>
        <w:jc w:val="both"/>
      </w:pPr>
      <w:r>
        <w:t xml:space="preserve"> У</w:t>
      </w:r>
      <w:r w:rsidR="004C7752">
        <w:t xml:space="preserve">частники заседания </w:t>
      </w:r>
      <w:r w:rsidR="002F2952">
        <w:t xml:space="preserve">Комиссии по производству и обороту пивобезалкогольной продукции «ОПОРЫ России» </w:t>
      </w:r>
      <w:r w:rsidR="004C7752">
        <w:t xml:space="preserve">просят </w:t>
      </w:r>
      <w:r w:rsidR="002F2952">
        <w:t xml:space="preserve">общественные и отраслевые некоммерческие организации, а также органы власти </w:t>
      </w:r>
      <w:r w:rsidR="004C7752">
        <w:t xml:space="preserve">поддержать </w:t>
      </w:r>
      <w:r>
        <w:t xml:space="preserve">инициативу  по </w:t>
      </w:r>
      <w:r w:rsidRPr="00E65425">
        <w:t xml:space="preserve">комплексной  систематизации законодательства Российской Федерации о производстве, обороте, продвижении и налогообложении алкогольной продукции снимающей избыточную нагрузку на производителей напитков брожения, создающей условия для развития  отрасли и обеспечивающей конкурентоспособность российской продукции по сравнению с аналогичной </w:t>
      </w:r>
      <w:r>
        <w:t xml:space="preserve">продукцией стран ЕАЭС и Европы на базе  </w:t>
      </w:r>
      <w:r w:rsidRPr="00E65425">
        <w:rPr>
          <w:b/>
          <w:bCs/>
        </w:rPr>
        <w:t xml:space="preserve">регулирования крепкого алкоголя, винодельческой и пивоваренной продукции, включая сидр, </w:t>
      </w:r>
      <w:r w:rsidR="000C7941">
        <w:rPr>
          <w:b/>
          <w:bCs/>
        </w:rPr>
        <w:t>пуаре и медовуху,  с выделением</w:t>
      </w:r>
      <w:r>
        <w:rPr>
          <w:b/>
          <w:bCs/>
        </w:rPr>
        <w:t xml:space="preserve"> </w:t>
      </w:r>
      <w:r w:rsidR="000C7941">
        <w:rPr>
          <w:b/>
          <w:bCs/>
        </w:rPr>
        <w:t>в</w:t>
      </w:r>
      <w:r>
        <w:rPr>
          <w:b/>
          <w:bCs/>
        </w:rPr>
        <w:t xml:space="preserve"> Законе </w:t>
      </w:r>
      <w:r w:rsidRPr="00E65425">
        <w:rPr>
          <w:b/>
          <w:bCs/>
        </w:rPr>
        <w:t>отдельных глав (разделов), учитывающих особенности производства, оборота и реализации указанных категорий алкогольной продукции; установления особенностей продвижения (рекламы) и налогообложения пива и пи</w:t>
      </w:r>
      <w:r w:rsidRPr="00E16003">
        <w:rPr>
          <w:b/>
          <w:bCs/>
        </w:rPr>
        <w:t xml:space="preserve">вных напитков, соответствующие особенностям пивоваренной продукции и стимулирующие развитие российского пивоварения. </w:t>
      </w:r>
    </w:p>
    <w:p w:rsidR="002234C9" w:rsidRDefault="002234C9" w:rsidP="005E7A48">
      <w:pPr>
        <w:jc w:val="both"/>
      </w:pPr>
    </w:p>
    <w:sectPr w:rsidR="002234C9" w:rsidSect="008D7D31">
      <w:headerReference w:type="default" r:id="rId7"/>
      <w:footerReference w:type="default" r:id="rId8"/>
      <w:footnotePr>
        <w:numFmt w:val="chicago"/>
      </w:footnotePr>
      <w:pgSz w:w="11906" w:h="16838"/>
      <w:pgMar w:top="426" w:right="849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B4" w:rsidRDefault="007510B4">
      <w:r>
        <w:separator/>
      </w:r>
    </w:p>
  </w:endnote>
  <w:endnote w:type="continuationSeparator" w:id="0">
    <w:p w:rsidR="007510B4" w:rsidRDefault="0075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FC" w:rsidRDefault="005625A8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1577B3">
      <w:rPr>
        <w:noProof/>
      </w:rPr>
      <w:t>2</w:t>
    </w:r>
    <w:r>
      <w:rPr>
        <w:noProof/>
      </w:rPr>
      <w:fldChar w:fldCharType="end"/>
    </w:r>
  </w:p>
  <w:p w:rsidR="00FE65FC" w:rsidRDefault="00FE65F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B4" w:rsidRDefault="007510B4">
      <w:r>
        <w:separator/>
      </w:r>
    </w:p>
  </w:footnote>
  <w:footnote w:type="continuationSeparator" w:id="0">
    <w:p w:rsidR="007510B4" w:rsidRDefault="0075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FC" w:rsidRDefault="00FE65FC">
    <w:pPr>
      <w:pStyle w:val="af2"/>
      <w:jc w:val="center"/>
    </w:pPr>
  </w:p>
  <w:p w:rsidR="00FE65FC" w:rsidRPr="005B6C20" w:rsidRDefault="00FE65FC" w:rsidP="005B6C2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.6pt;height:39.6pt" o:bullet="t">
        <v:imagedata r:id="rId1" o:title="art3492"/>
      </v:shape>
    </w:pict>
  </w:numPicBullet>
  <w:abstractNum w:abstractNumId="0" w15:restartNumberingAfterBreak="0">
    <w:nsid w:val="FFFFFFFE"/>
    <w:multiLevelType w:val="singleLevel"/>
    <w:tmpl w:val="C4C2F5AC"/>
    <w:lvl w:ilvl="0">
      <w:numFmt w:val="bullet"/>
      <w:lvlText w:val="*"/>
      <w:lvlJc w:val="left"/>
    </w:lvl>
  </w:abstractNum>
  <w:abstractNum w:abstractNumId="1" w15:restartNumberingAfterBreak="0">
    <w:nsid w:val="03505441"/>
    <w:multiLevelType w:val="hybridMultilevel"/>
    <w:tmpl w:val="0C521CD4"/>
    <w:lvl w:ilvl="0" w:tplc="F2B2300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0C4913"/>
    <w:multiLevelType w:val="hybridMultilevel"/>
    <w:tmpl w:val="67B61EF4"/>
    <w:lvl w:ilvl="0" w:tplc="D8E69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A5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2A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C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E6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645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64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5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A7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CF5"/>
    <w:multiLevelType w:val="hybridMultilevel"/>
    <w:tmpl w:val="6E62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57B4E"/>
    <w:multiLevelType w:val="hybridMultilevel"/>
    <w:tmpl w:val="375C3C7A"/>
    <w:lvl w:ilvl="0" w:tplc="E1F89B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231A3"/>
    <w:multiLevelType w:val="hybridMultilevel"/>
    <w:tmpl w:val="E0245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486BEA"/>
    <w:multiLevelType w:val="hybridMultilevel"/>
    <w:tmpl w:val="D474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398D"/>
    <w:multiLevelType w:val="hybridMultilevel"/>
    <w:tmpl w:val="4F9ED016"/>
    <w:lvl w:ilvl="0" w:tplc="B1964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110DC8"/>
    <w:multiLevelType w:val="hybridMultilevel"/>
    <w:tmpl w:val="DCE014A2"/>
    <w:lvl w:ilvl="0" w:tplc="0A6C3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893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69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7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0A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62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C18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8F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E8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7058"/>
    <w:multiLevelType w:val="hybridMultilevel"/>
    <w:tmpl w:val="6220CE10"/>
    <w:lvl w:ilvl="0" w:tplc="CEC2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62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1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43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6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6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69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6B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CA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5F1306"/>
    <w:multiLevelType w:val="hybridMultilevel"/>
    <w:tmpl w:val="EC36630C"/>
    <w:lvl w:ilvl="0" w:tplc="626680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E2E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C7E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20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04A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C4B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60C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8B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A2F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0E70AC"/>
    <w:multiLevelType w:val="hybridMultilevel"/>
    <w:tmpl w:val="87B6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1D90"/>
    <w:multiLevelType w:val="hybridMultilevel"/>
    <w:tmpl w:val="D668D6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0BE1"/>
    <w:multiLevelType w:val="hybridMultilevel"/>
    <w:tmpl w:val="DD84C670"/>
    <w:lvl w:ilvl="0" w:tplc="4BC09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A65BE"/>
    <w:multiLevelType w:val="hybridMultilevel"/>
    <w:tmpl w:val="15FA79F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5EB2"/>
    <w:multiLevelType w:val="hybridMultilevel"/>
    <w:tmpl w:val="4A0ABD62"/>
    <w:lvl w:ilvl="0" w:tplc="04190019">
      <w:start w:val="1"/>
      <w:numFmt w:val="low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41F049E8"/>
    <w:multiLevelType w:val="hybridMultilevel"/>
    <w:tmpl w:val="2692FE32"/>
    <w:lvl w:ilvl="0" w:tplc="4B705A2E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 w15:restartNumberingAfterBreak="0">
    <w:nsid w:val="43DA51FE"/>
    <w:multiLevelType w:val="multilevel"/>
    <w:tmpl w:val="C8AAC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065F3"/>
    <w:multiLevelType w:val="hybridMultilevel"/>
    <w:tmpl w:val="B0EC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C86C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3309A"/>
    <w:multiLevelType w:val="hybridMultilevel"/>
    <w:tmpl w:val="870C5D6C"/>
    <w:lvl w:ilvl="0" w:tplc="57224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87A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66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6D1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E23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E40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255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218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7E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AC0AD0"/>
    <w:multiLevelType w:val="hybridMultilevel"/>
    <w:tmpl w:val="1602A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448AB"/>
    <w:multiLevelType w:val="hybridMultilevel"/>
    <w:tmpl w:val="0CCE7E80"/>
    <w:lvl w:ilvl="0" w:tplc="5540F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667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C35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4AF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09D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65B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48C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077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827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3081213"/>
    <w:multiLevelType w:val="hybridMultilevel"/>
    <w:tmpl w:val="0FAEE0AA"/>
    <w:lvl w:ilvl="0" w:tplc="73A87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F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44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1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4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0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E8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A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5E2EE5"/>
    <w:multiLevelType w:val="hybridMultilevel"/>
    <w:tmpl w:val="B554E720"/>
    <w:lvl w:ilvl="0" w:tplc="3F4E08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F72F7"/>
    <w:multiLevelType w:val="hybridMultilevel"/>
    <w:tmpl w:val="647676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5F3E01"/>
    <w:multiLevelType w:val="hybridMultilevel"/>
    <w:tmpl w:val="E7D8EA76"/>
    <w:lvl w:ilvl="0" w:tplc="578E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C8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E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A1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29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0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1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6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06023D"/>
    <w:multiLevelType w:val="hybridMultilevel"/>
    <w:tmpl w:val="2424E464"/>
    <w:lvl w:ilvl="0" w:tplc="876E1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D7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491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CBA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A20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00F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5F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473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45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C4265F0"/>
    <w:multiLevelType w:val="hybridMultilevel"/>
    <w:tmpl w:val="C8A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745"/>
    <w:multiLevelType w:val="hybridMultilevel"/>
    <w:tmpl w:val="783E4C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6"/>
  </w:num>
  <w:num w:numId="5">
    <w:abstractNumId w:val="14"/>
  </w:num>
  <w:num w:numId="6">
    <w:abstractNumId w:val="28"/>
  </w:num>
  <w:num w:numId="7">
    <w:abstractNumId w:val="27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25"/>
  </w:num>
  <w:num w:numId="13">
    <w:abstractNumId w:val="21"/>
  </w:num>
  <w:num w:numId="14">
    <w:abstractNumId w:val="10"/>
  </w:num>
  <w:num w:numId="15">
    <w:abstractNumId w:val="26"/>
  </w:num>
  <w:num w:numId="16">
    <w:abstractNumId w:val="19"/>
  </w:num>
  <w:num w:numId="17">
    <w:abstractNumId w:val="22"/>
  </w:num>
  <w:num w:numId="18">
    <w:abstractNumId w:val="20"/>
  </w:num>
  <w:num w:numId="19">
    <w:abstractNumId w:val="23"/>
  </w:num>
  <w:num w:numId="20">
    <w:abstractNumId w:val="6"/>
  </w:num>
  <w:num w:numId="21">
    <w:abstractNumId w:val="18"/>
  </w:num>
  <w:num w:numId="22">
    <w:abstractNumId w:val="7"/>
  </w:num>
  <w:num w:numId="23">
    <w:abstractNumId w:val="24"/>
  </w:num>
  <w:num w:numId="24">
    <w:abstractNumId w:val="4"/>
  </w:num>
  <w:num w:numId="25">
    <w:abstractNumId w:val="15"/>
  </w:num>
  <w:num w:numId="26">
    <w:abstractNumId w:val="5"/>
  </w:num>
  <w:num w:numId="27">
    <w:abstractNumId w:val="1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1"/>
    <w:rsid w:val="00004AC0"/>
    <w:rsid w:val="00005961"/>
    <w:rsid w:val="00011A53"/>
    <w:rsid w:val="00016E00"/>
    <w:rsid w:val="00020829"/>
    <w:rsid w:val="00024B73"/>
    <w:rsid w:val="000270FA"/>
    <w:rsid w:val="00027881"/>
    <w:rsid w:val="00037303"/>
    <w:rsid w:val="000378E8"/>
    <w:rsid w:val="00044EB5"/>
    <w:rsid w:val="00046A3E"/>
    <w:rsid w:val="00047C18"/>
    <w:rsid w:val="0005174A"/>
    <w:rsid w:val="00051789"/>
    <w:rsid w:val="000555E8"/>
    <w:rsid w:val="00055B71"/>
    <w:rsid w:val="0006279B"/>
    <w:rsid w:val="00064ABA"/>
    <w:rsid w:val="000663A9"/>
    <w:rsid w:val="0006756B"/>
    <w:rsid w:val="00071DE1"/>
    <w:rsid w:val="00071F5C"/>
    <w:rsid w:val="0007375D"/>
    <w:rsid w:val="0007490E"/>
    <w:rsid w:val="00076F16"/>
    <w:rsid w:val="00080F0B"/>
    <w:rsid w:val="000840E4"/>
    <w:rsid w:val="00085648"/>
    <w:rsid w:val="00086103"/>
    <w:rsid w:val="000868AB"/>
    <w:rsid w:val="000873FF"/>
    <w:rsid w:val="0009269C"/>
    <w:rsid w:val="00096A1C"/>
    <w:rsid w:val="000A30CB"/>
    <w:rsid w:val="000A5D74"/>
    <w:rsid w:val="000B5F62"/>
    <w:rsid w:val="000B6C6E"/>
    <w:rsid w:val="000C13A4"/>
    <w:rsid w:val="000C1EDD"/>
    <w:rsid w:val="000C517F"/>
    <w:rsid w:val="000C63F3"/>
    <w:rsid w:val="000C668F"/>
    <w:rsid w:val="000C7941"/>
    <w:rsid w:val="000C7FA5"/>
    <w:rsid w:val="000D1E41"/>
    <w:rsid w:val="000E3CF2"/>
    <w:rsid w:val="000F26C3"/>
    <w:rsid w:val="000F474E"/>
    <w:rsid w:val="000F541F"/>
    <w:rsid w:val="000F5597"/>
    <w:rsid w:val="00100B81"/>
    <w:rsid w:val="0010309C"/>
    <w:rsid w:val="00104B74"/>
    <w:rsid w:val="00104C6E"/>
    <w:rsid w:val="00106AD2"/>
    <w:rsid w:val="00106EFE"/>
    <w:rsid w:val="0011215C"/>
    <w:rsid w:val="00112CB5"/>
    <w:rsid w:val="00113660"/>
    <w:rsid w:val="00115FBE"/>
    <w:rsid w:val="0012038B"/>
    <w:rsid w:val="0012054A"/>
    <w:rsid w:val="0012111E"/>
    <w:rsid w:val="00122616"/>
    <w:rsid w:val="001268F7"/>
    <w:rsid w:val="00127D7B"/>
    <w:rsid w:val="00130A0B"/>
    <w:rsid w:val="00130C86"/>
    <w:rsid w:val="00131CAC"/>
    <w:rsid w:val="00134CC6"/>
    <w:rsid w:val="00137A39"/>
    <w:rsid w:val="00137AFE"/>
    <w:rsid w:val="00141FBE"/>
    <w:rsid w:val="00146935"/>
    <w:rsid w:val="00150FBF"/>
    <w:rsid w:val="001539D0"/>
    <w:rsid w:val="00155CF3"/>
    <w:rsid w:val="001577B3"/>
    <w:rsid w:val="00165D7D"/>
    <w:rsid w:val="00170A8E"/>
    <w:rsid w:val="001760BD"/>
    <w:rsid w:val="00176589"/>
    <w:rsid w:val="0017751E"/>
    <w:rsid w:val="00183262"/>
    <w:rsid w:val="00183D1A"/>
    <w:rsid w:val="00185B94"/>
    <w:rsid w:val="001901E3"/>
    <w:rsid w:val="00192C50"/>
    <w:rsid w:val="00195DCD"/>
    <w:rsid w:val="001A3678"/>
    <w:rsid w:val="001A3EE9"/>
    <w:rsid w:val="001A4535"/>
    <w:rsid w:val="001A654B"/>
    <w:rsid w:val="001B03F0"/>
    <w:rsid w:val="001B692E"/>
    <w:rsid w:val="001C012B"/>
    <w:rsid w:val="001C028B"/>
    <w:rsid w:val="001C0D32"/>
    <w:rsid w:val="001C59FF"/>
    <w:rsid w:val="001C5CDE"/>
    <w:rsid w:val="001D3261"/>
    <w:rsid w:val="001D5697"/>
    <w:rsid w:val="001D65EF"/>
    <w:rsid w:val="001F2B44"/>
    <w:rsid w:val="001F3D7E"/>
    <w:rsid w:val="001F40BE"/>
    <w:rsid w:val="001F4D5E"/>
    <w:rsid w:val="001F6617"/>
    <w:rsid w:val="00200618"/>
    <w:rsid w:val="00200787"/>
    <w:rsid w:val="00203E85"/>
    <w:rsid w:val="00204621"/>
    <w:rsid w:val="00206E11"/>
    <w:rsid w:val="0020765B"/>
    <w:rsid w:val="00212BFE"/>
    <w:rsid w:val="00214E85"/>
    <w:rsid w:val="0021574B"/>
    <w:rsid w:val="00217922"/>
    <w:rsid w:val="002201CA"/>
    <w:rsid w:val="0022206A"/>
    <w:rsid w:val="002234C9"/>
    <w:rsid w:val="0022417F"/>
    <w:rsid w:val="0022450E"/>
    <w:rsid w:val="00231932"/>
    <w:rsid w:val="0023314A"/>
    <w:rsid w:val="00235576"/>
    <w:rsid w:val="002359C1"/>
    <w:rsid w:val="00237E31"/>
    <w:rsid w:val="002420BB"/>
    <w:rsid w:val="002443F9"/>
    <w:rsid w:val="00244DD6"/>
    <w:rsid w:val="0024669A"/>
    <w:rsid w:val="00250956"/>
    <w:rsid w:val="00251929"/>
    <w:rsid w:val="002543B4"/>
    <w:rsid w:val="002558FB"/>
    <w:rsid w:val="00255E22"/>
    <w:rsid w:val="00255E3D"/>
    <w:rsid w:val="00257C60"/>
    <w:rsid w:val="00264E01"/>
    <w:rsid w:val="002661A8"/>
    <w:rsid w:val="002665F2"/>
    <w:rsid w:val="00266650"/>
    <w:rsid w:val="00272013"/>
    <w:rsid w:val="00276477"/>
    <w:rsid w:val="002774BF"/>
    <w:rsid w:val="0028137C"/>
    <w:rsid w:val="00283340"/>
    <w:rsid w:val="00284655"/>
    <w:rsid w:val="00294D36"/>
    <w:rsid w:val="00296F87"/>
    <w:rsid w:val="002A5E74"/>
    <w:rsid w:val="002A5F1F"/>
    <w:rsid w:val="002B2881"/>
    <w:rsid w:val="002C36BD"/>
    <w:rsid w:val="002C75B3"/>
    <w:rsid w:val="002D0AB6"/>
    <w:rsid w:val="002D34C1"/>
    <w:rsid w:val="002D4DD7"/>
    <w:rsid w:val="002D5C04"/>
    <w:rsid w:val="002D6651"/>
    <w:rsid w:val="002E001D"/>
    <w:rsid w:val="002E1E08"/>
    <w:rsid w:val="002E29DF"/>
    <w:rsid w:val="002E7DA0"/>
    <w:rsid w:val="002F123B"/>
    <w:rsid w:val="002F2952"/>
    <w:rsid w:val="002F5E05"/>
    <w:rsid w:val="002F6F07"/>
    <w:rsid w:val="003050A8"/>
    <w:rsid w:val="00306441"/>
    <w:rsid w:val="00312916"/>
    <w:rsid w:val="00314152"/>
    <w:rsid w:val="00322362"/>
    <w:rsid w:val="00325090"/>
    <w:rsid w:val="00331C4E"/>
    <w:rsid w:val="00332E5D"/>
    <w:rsid w:val="00337F60"/>
    <w:rsid w:val="003404E2"/>
    <w:rsid w:val="00342D45"/>
    <w:rsid w:val="00345D95"/>
    <w:rsid w:val="00352033"/>
    <w:rsid w:val="00353346"/>
    <w:rsid w:val="003622CB"/>
    <w:rsid w:val="00366490"/>
    <w:rsid w:val="00373524"/>
    <w:rsid w:val="00374095"/>
    <w:rsid w:val="003822BD"/>
    <w:rsid w:val="003949FF"/>
    <w:rsid w:val="003A0EE1"/>
    <w:rsid w:val="003A1F3C"/>
    <w:rsid w:val="003A5C0A"/>
    <w:rsid w:val="003B1E99"/>
    <w:rsid w:val="003B4C3C"/>
    <w:rsid w:val="003B4F57"/>
    <w:rsid w:val="003C06D3"/>
    <w:rsid w:val="003C1437"/>
    <w:rsid w:val="003C52B3"/>
    <w:rsid w:val="003D2618"/>
    <w:rsid w:val="003D3B8A"/>
    <w:rsid w:val="003D669E"/>
    <w:rsid w:val="003E0518"/>
    <w:rsid w:val="003E32D9"/>
    <w:rsid w:val="003E4E26"/>
    <w:rsid w:val="003E6706"/>
    <w:rsid w:val="003E7E3F"/>
    <w:rsid w:val="003F02C6"/>
    <w:rsid w:val="003F2747"/>
    <w:rsid w:val="003F37C8"/>
    <w:rsid w:val="003F639A"/>
    <w:rsid w:val="00405B16"/>
    <w:rsid w:val="0041041F"/>
    <w:rsid w:val="004114B8"/>
    <w:rsid w:val="0041220C"/>
    <w:rsid w:val="004122A6"/>
    <w:rsid w:val="004127ED"/>
    <w:rsid w:val="004133BF"/>
    <w:rsid w:val="00415059"/>
    <w:rsid w:val="0041535C"/>
    <w:rsid w:val="004242CB"/>
    <w:rsid w:val="00432D68"/>
    <w:rsid w:val="00436DCD"/>
    <w:rsid w:val="0044038D"/>
    <w:rsid w:val="004421C9"/>
    <w:rsid w:val="00443ACC"/>
    <w:rsid w:val="00450861"/>
    <w:rsid w:val="004522DD"/>
    <w:rsid w:val="00452D0E"/>
    <w:rsid w:val="00453605"/>
    <w:rsid w:val="00456425"/>
    <w:rsid w:val="00461A74"/>
    <w:rsid w:val="00463DCF"/>
    <w:rsid w:val="0046580D"/>
    <w:rsid w:val="00475440"/>
    <w:rsid w:val="004814DC"/>
    <w:rsid w:val="00485D0C"/>
    <w:rsid w:val="00486039"/>
    <w:rsid w:val="00490578"/>
    <w:rsid w:val="0049215C"/>
    <w:rsid w:val="004936D3"/>
    <w:rsid w:val="004964D3"/>
    <w:rsid w:val="004A1059"/>
    <w:rsid w:val="004A2457"/>
    <w:rsid w:val="004A2A5B"/>
    <w:rsid w:val="004A586E"/>
    <w:rsid w:val="004B0A36"/>
    <w:rsid w:val="004C56D7"/>
    <w:rsid w:val="004C59BB"/>
    <w:rsid w:val="004C7752"/>
    <w:rsid w:val="004C7D12"/>
    <w:rsid w:val="004D176E"/>
    <w:rsid w:val="004D18C1"/>
    <w:rsid w:val="004D1CBB"/>
    <w:rsid w:val="004D275C"/>
    <w:rsid w:val="004D4248"/>
    <w:rsid w:val="004D791F"/>
    <w:rsid w:val="004E309A"/>
    <w:rsid w:val="004E528E"/>
    <w:rsid w:val="004E711F"/>
    <w:rsid w:val="004F51AD"/>
    <w:rsid w:val="004F68A5"/>
    <w:rsid w:val="004F787D"/>
    <w:rsid w:val="0050413D"/>
    <w:rsid w:val="00506D4A"/>
    <w:rsid w:val="005127F7"/>
    <w:rsid w:val="00512DA5"/>
    <w:rsid w:val="005135AD"/>
    <w:rsid w:val="00517D45"/>
    <w:rsid w:val="005203C2"/>
    <w:rsid w:val="00521A38"/>
    <w:rsid w:val="0052292B"/>
    <w:rsid w:val="00523CB0"/>
    <w:rsid w:val="005370D7"/>
    <w:rsid w:val="005401EC"/>
    <w:rsid w:val="00540E37"/>
    <w:rsid w:val="0054309D"/>
    <w:rsid w:val="0054386D"/>
    <w:rsid w:val="00551343"/>
    <w:rsid w:val="00557D5B"/>
    <w:rsid w:val="005617FF"/>
    <w:rsid w:val="005625A8"/>
    <w:rsid w:val="00562ACA"/>
    <w:rsid w:val="005636BA"/>
    <w:rsid w:val="00565783"/>
    <w:rsid w:val="00565D8C"/>
    <w:rsid w:val="00567D55"/>
    <w:rsid w:val="00571390"/>
    <w:rsid w:val="00571F7F"/>
    <w:rsid w:val="0057234B"/>
    <w:rsid w:val="00573083"/>
    <w:rsid w:val="00575584"/>
    <w:rsid w:val="0057565A"/>
    <w:rsid w:val="005772FE"/>
    <w:rsid w:val="00581F5A"/>
    <w:rsid w:val="00586CDF"/>
    <w:rsid w:val="0058764D"/>
    <w:rsid w:val="00592164"/>
    <w:rsid w:val="005935C0"/>
    <w:rsid w:val="00594CAB"/>
    <w:rsid w:val="005A2156"/>
    <w:rsid w:val="005A5B85"/>
    <w:rsid w:val="005A5F39"/>
    <w:rsid w:val="005B3BE9"/>
    <w:rsid w:val="005B547F"/>
    <w:rsid w:val="005B6C20"/>
    <w:rsid w:val="005B74B9"/>
    <w:rsid w:val="005C0404"/>
    <w:rsid w:val="005C2511"/>
    <w:rsid w:val="005C27DB"/>
    <w:rsid w:val="005C69D3"/>
    <w:rsid w:val="005C6B23"/>
    <w:rsid w:val="005C7EE7"/>
    <w:rsid w:val="005D1862"/>
    <w:rsid w:val="005D24CB"/>
    <w:rsid w:val="005D2F8B"/>
    <w:rsid w:val="005D3D5F"/>
    <w:rsid w:val="005D482F"/>
    <w:rsid w:val="005D509D"/>
    <w:rsid w:val="005D6C56"/>
    <w:rsid w:val="005E25F1"/>
    <w:rsid w:val="005E5173"/>
    <w:rsid w:val="005E5765"/>
    <w:rsid w:val="005E5896"/>
    <w:rsid w:val="005E6AF7"/>
    <w:rsid w:val="005E7A48"/>
    <w:rsid w:val="005F2E25"/>
    <w:rsid w:val="005F418C"/>
    <w:rsid w:val="005F56BE"/>
    <w:rsid w:val="005F58B6"/>
    <w:rsid w:val="005F70C8"/>
    <w:rsid w:val="00600A90"/>
    <w:rsid w:val="006021C7"/>
    <w:rsid w:val="006057CD"/>
    <w:rsid w:val="0060607C"/>
    <w:rsid w:val="00606806"/>
    <w:rsid w:val="00610F46"/>
    <w:rsid w:val="00613801"/>
    <w:rsid w:val="00613B6B"/>
    <w:rsid w:val="00616D71"/>
    <w:rsid w:val="006244F0"/>
    <w:rsid w:val="00625A32"/>
    <w:rsid w:val="00626998"/>
    <w:rsid w:val="00627522"/>
    <w:rsid w:val="006276A1"/>
    <w:rsid w:val="00636E69"/>
    <w:rsid w:val="00637F75"/>
    <w:rsid w:val="00640204"/>
    <w:rsid w:val="00640DD4"/>
    <w:rsid w:val="0064446F"/>
    <w:rsid w:val="00644B73"/>
    <w:rsid w:val="00651460"/>
    <w:rsid w:val="006524F5"/>
    <w:rsid w:val="00654B14"/>
    <w:rsid w:val="00663E17"/>
    <w:rsid w:val="00665130"/>
    <w:rsid w:val="0066685E"/>
    <w:rsid w:val="006668B4"/>
    <w:rsid w:val="006705B2"/>
    <w:rsid w:val="006743BD"/>
    <w:rsid w:val="00674B79"/>
    <w:rsid w:val="00677BC4"/>
    <w:rsid w:val="006813A1"/>
    <w:rsid w:val="0068177D"/>
    <w:rsid w:val="006840FB"/>
    <w:rsid w:val="00684C9F"/>
    <w:rsid w:val="00687674"/>
    <w:rsid w:val="0069273F"/>
    <w:rsid w:val="00696B07"/>
    <w:rsid w:val="006A060F"/>
    <w:rsid w:val="006A1468"/>
    <w:rsid w:val="006A39E2"/>
    <w:rsid w:val="006A3D48"/>
    <w:rsid w:val="006A3EEE"/>
    <w:rsid w:val="006A6930"/>
    <w:rsid w:val="006B294F"/>
    <w:rsid w:val="006B41DE"/>
    <w:rsid w:val="006B79E9"/>
    <w:rsid w:val="006C6266"/>
    <w:rsid w:val="006D5258"/>
    <w:rsid w:val="006D6A24"/>
    <w:rsid w:val="006D745D"/>
    <w:rsid w:val="006E0618"/>
    <w:rsid w:val="006E1838"/>
    <w:rsid w:val="006E3C62"/>
    <w:rsid w:val="006F0416"/>
    <w:rsid w:val="006F0B2E"/>
    <w:rsid w:val="006F31D8"/>
    <w:rsid w:val="006F32AE"/>
    <w:rsid w:val="006F3D9A"/>
    <w:rsid w:val="006F4B1B"/>
    <w:rsid w:val="006F50C5"/>
    <w:rsid w:val="006F5E26"/>
    <w:rsid w:val="006F62E3"/>
    <w:rsid w:val="007012EF"/>
    <w:rsid w:val="00701F19"/>
    <w:rsid w:val="00705319"/>
    <w:rsid w:val="007117DF"/>
    <w:rsid w:val="00714641"/>
    <w:rsid w:val="00717786"/>
    <w:rsid w:val="00717DA9"/>
    <w:rsid w:val="00721747"/>
    <w:rsid w:val="00721C57"/>
    <w:rsid w:val="00723677"/>
    <w:rsid w:val="00726058"/>
    <w:rsid w:val="00726360"/>
    <w:rsid w:val="00727F6D"/>
    <w:rsid w:val="00730B4C"/>
    <w:rsid w:val="007315C1"/>
    <w:rsid w:val="00731EB1"/>
    <w:rsid w:val="00732DBC"/>
    <w:rsid w:val="00732EA1"/>
    <w:rsid w:val="00734238"/>
    <w:rsid w:val="00744535"/>
    <w:rsid w:val="00745EFD"/>
    <w:rsid w:val="007466FE"/>
    <w:rsid w:val="007510B4"/>
    <w:rsid w:val="00753A20"/>
    <w:rsid w:val="00754557"/>
    <w:rsid w:val="00761781"/>
    <w:rsid w:val="007638B2"/>
    <w:rsid w:val="00766F61"/>
    <w:rsid w:val="00767F0E"/>
    <w:rsid w:val="007713F4"/>
    <w:rsid w:val="00776F04"/>
    <w:rsid w:val="007771D4"/>
    <w:rsid w:val="00777441"/>
    <w:rsid w:val="007938CA"/>
    <w:rsid w:val="0079728D"/>
    <w:rsid w:val="007A18D8"/>
    <w:rsid w:val="007A4305"/>
    <w:rsid w:val="007B26CB"/>
    <w:rsid w:val="007B42BD"/>
    <w:rsid w:val="007B67C3"/>
    <w:rsid w:val="007B7C11"/>
    <w:rsid w:val="007C04AD"/>
    <w:rsid w:val="007C36BC"/>
    <w:rsid w:val="007C46CA"/>
    <w:rsid w:val="007C75AE"/>
    <w:rsid w:val="007D0A84"/>
    <w:rsid w:val="007D688B"/>
    <w:rsid w:val="007E0237"/>
    <w:rsid w:val="007E3273"/>
    <w:rsid w:val="007E39A6"/>
    <w:rsid w:val="007E57FD"/>
    <w:rsid w:val="007E716D"/>
    <w:rsid w:val="007F3F1F"/>
    <w:rsid w:val="007F78EC"/>
    <w:rsid w:val="00800D14"/>
    <w:rsid w:val="008017D6"/>
    <w:rsid w:val="00804717"/>
    <w:rsid w:val="00806186"/>
    <w:rsid w:val="00810CD8"/>
    <w:rsid w:val="00811034"/>
    <w:rsid w:val="00815296"/>
    <w:rsid w:val="0082156C"/>
    <w:rsid w:val="00823B8A"/>
    <w:rsid w:val="0082747C"/>
    <w:rsid w:val="00834C89"/>
    <w:rsid w:val="00835477"/>
    <w:rsid w:val="00835D63"/>
    <w:rsid w:val="00837806"/>
    <w:rsid w:val="008425AE"/>
    <w:rsid w:val="00842C53"/>
    <w:rsid w:val="008435DA"/>
    <w:rsid w:val="00844B5D"/>
    <w:rsid w:val="00847E10"/>
    <w:rsid w:val="00850478"/>
    <w:rsid w:val="00850E84"/>
    <w:rsid w:val="00851FFA"/>
    <w:rsid w:val="008544C9"/>
    <w:rsid w:val="00860BD2"/>
    <w:rsid w:val="00863B07"/>
    <w:rsid w:val="0086505C"/>
    <w:rsid w:val="00875F57"/>
    <w:rsid w:val="008771C8"/>
    <w:rsid w:val="00877F05"/>
    <w:rsid w:val="00881C05"/>
    <w:rsid w:val="0088627B"/>
    <w:rsid w:val="00892710"/>
    <w:rsid w:val="00893E1A"/>
    <w:rsid w:val="00897B4E"/>
    <w:rsid w:val="008A2EC3"/>
    <w:rsid w:val="008A4ACD"/>
    <w:rsid w:val="008A4C6C"/>
    <w:rsid w:val="008A73E4"/>
    <w:rsid w:val="008B0A78"/>
    <w:rsid w:val="008B140F"/>
    <w:rsid w:val="008B3C8F"/>
    <w:rsid w:val="008B4736"/>
    <w:rsid w:val="008B65FF"/>
    <w:rsid w:val="008B6713"/>
    <w:rsid w:val="008B7E8A"/>
    <w:rsid w:val="008C1AC0"/>
    <w:rsid w:val="008C1EF8"/>
    <w:rsid w:val="008C383E"/>
    <w:rsid w:val="008C4133"/>
    <w:rsid w:val="008C459B"/>
    <w:rsid w:val="008C62E6"/>
    <w:rsid w:val="008D6A67"/>
    <w:rsid w:val="008D7D31"/>
    <w:rsid w:val="008E287E"/>
    <w:rsid w:val="008E3064"/>
    <w:rsid w:val="008E7746"/>
    <w:rsid w:val="008E7CD7"/>
    <w:rsid w:val="008E7D3E"/>
    <w:rsid w:val="008F08A9"/>
    <w:rsid w:val="008F0908"/>
    <w:rsid w:val="008F11D6"/>
    <w:rsid w:val="008F193B"/>
    <w:rsid w:val="008F37F4"/>
    <w:rsid w:val="008F3F2E"/>
    <w:rsid w:val="008F4891"/>
    <w:rsid w:val="008F6C4E"/>
    <w:rsid w:val="009005DA"/>
    <w:rsid w:val="009010C5"/>
    <w:rsid w:val="00901639"/>
    <w:rsid w:val="00904349"/>
    <w:rsid w:val="009059AC"/>
    <w:rsid w:val="00906FC3"/>
    <w:rsid w:val="00907F3C"/>
    <w:rsid w:val="00911874"/>
    <w:rsid w:val="009152E7"/>
    <w:rsid w:val="00916158"/>
    <w:rsid w:val="00922161"/>
    <w:rsid w:val="00927418"/>
    <w:rsid w:val="00930423"/>
    <w:rsid w:val="00930902"/>
    <w:rsid w:val="00931D75"/>
    <w:rsid w:val="0093287F"/>
    <w:rsid w:val="0093641D"/>
    <w:rsid w:val="009418B6"/>
    <w:rsid w:val="00943262"/>
    <w:rsid w:val="00943F3A"/>
    <w:rsid w:val="0094654A"/>
    <w:rsid w:val="00947DFE"/>
    <w:rsid w:val="00966249"/>
    <w:rsid w:val="0096734E"/>
    <w:rsid w:val="00973C69"/>
    <w:rsid w:val="00974F79"/>
    <w:rsid w:val="00980C5F"/>
    <w:rsid w:val="00985B9A"/>
    <w:rsid w:val="00991021"/>
    <w:rsid w:val="00993B1F"/>
    <w:rsid w:val="00996057"/>
    <w:rsid w:val="009A11D8"/>
    <w:rsid w:val="009A1840"/>
    <w:rsid w:val="009A60DC"/>
    <w:rsid w:val="009B601F"/>
    <w:rsid w:val="009C288D"/>
    <w:rsid w:val="009C302F"/>
    <w:rsid w:val="009C5E65"/>
    <w:rsid w:val="009C6413"/>
    <w:rsid w:val="009D0A6D"/>
    <w:rsid w:val="009D1307"/>
    <w:rsid w:val="009D6251"/>
    <w:rsid w:val="009E7A41"/>
    <w:rsid w:val="009F0085"/>
    <w:rsid w:val="009F0B9F"/>
    <w:rsid w:val="009F0F5D"/>
    <w:rsid w:val="009F1739"/>
    <w:rsid w:val="009F27AC"/>
    <w:rsid w:val="00A03452"/>
    <w:rsid w:val="00A06989"/>
    <w:rsid w:val="00A10B87"/>
    <w:rsid w:val="00A13FE5"/>
    <w:rsid w:val="00A15B44"/>
    <w:rsid w:val="00A243F2"/>
    <w:rsid w:val="00A37697"/>
    <w:rsid w:val="00A413DF"/>
    <w:rsid w:val="00A430DD"/>
    <w:rsid w:val="00A43607"/>
    <w:rsid w:val="00A47E01"/>
    <w:rsid w:val="00A50680"/>
    <w:rsid w:val="00A6103C"/>
    <w:rsid w:val="00A64D0D"/>
    <w:rsid w:val="00A6697C"/>
    <w:rsid w:val="00A704E6"/>
    <w:rsid w:val="00A7298A"/>
    <w:rsid w:val="00A72D29"/>
    <w:rsid w:val="00A80495"/>
    <w:rsid w:val="00A80EA7"/>
    <w:rsid w:val="00A82A1D"/>
    <w:rsid w:val="00A90D4B"/>
    <w:rsid w:val="00AA1020"/>
    <w:rsid w:val="00AA1417"/>
    <w:rsid w:val="00AA313A"/>
    <w:rsid w:val="00AA6B4E"/>
    <w:rsid w:val="00AA7BFE"/>
    <w:rsid w:val="00AC0282"/>
    <w:rsid w:val="00AC14DE"/>
    <w:rsid w:val="00AC25EE"/>
    <w:rsid w:val="00AC5637"/>
    <w:rsid w:val="00AC68E0"/>
    <w:rsid w:val="00AC7ADA"/>
    <w:rsid w:val="00AD34B4"/>
    <w:rsid w:val="00AD3A44"/>
    <w:rsid w:val="00AD5D59"/>
    <w:rsid w:val="00AD60F3"/>
    <w:rsid w:val="00AE0F8C"/>
    <w:rsid w:val="00AE1D86"/>
    <w:rsid w:val="00AE2D36"/>
    <w:rsid w:val="00AE2F15"/>
    <w:rsid w:val="00AE60E0"/>
    <w:rsid w:val="00AE6A48"/>
    <w:rsid w:val="00AF15F5"/>
    <w:rsid w:val="00AF24BD"/>
    <w:rsid w:val="00AF33DA"/>
    <w:rsid w:val="00AF53FF"/>
    <w:rsid w:val="00AF69E4"/>
    <w:rsid w:val="00AF74C6"/>
    <w:rsid w:val="00B02212"/>
    <w:rsid w:val="00B04B48"/>
    <w:rsid w:val="00B07EBB"/>
    <w:rsid w:val="00B109C5"/>
    <w:rsid w:val="00B111E0"/>
    <w:rsid w:val="00B11CA8"/>
    <w:rsid w:val="00B130AA"/>
    <w:rsid w:val="00B13EDC"/>
    <w:rsid w:val="00B1401C"/>
    <w:rsid w:val="00B200DE"/>
    <w:rsid w:val="00B27EC1"/>
    <w:rsid w:val="00B305C4"/>
    <w:rsid w:val="00B30BEE"/>
    <w:rsid w:val="00B314C6"/>
    <w:rsid w:val="00B31A1D"/>
    <w:rsid w:val="00B33C67"/>
    <w:rsid w:val="00B34154"/>
    <w:rsid w:val="00B349C2"/>
    <w:rsid w:val="00B40F93"/>
    <w:rsid w:val="00B420BB"/>
    <w:rsid w:val="00B44F51"/>
    <w:rsid w:val="00B456F9"/>
    <w:rsid w:val="00B457A8"/>
    <w:rsid w:val="00B462ED"/>
    <w:rsid w:val="00B468E6"/>
    <w:rsid w:val="00B47D45"/>
    <w:rsid w:val="00B5064F"/>
    <w:rsid w:val="00B523BD"/>
    <w:rsid w:val="00B52A1E"/>
    <w:rsid w:val="00B53F14"/>
    <w:rsid w:val="00B54F12"/>
    <w:rsid w:val="00B54FED"/>
    <w:rsid w:val="00B55EE8"/>
    <w:rsid w:val="00B63877"/>
    <w:rsid w:val="00B63A2E"/>
    <w:rsid w:val="00B71A0C"/>
    <w:rsid w:val="00B71EDE"/>
    <w:rsid w:val="00B72B2C"/>
    <w:rsid w:val="00B76A01"/>
    <w:rsid w:val="00B76B56"/>
    <w:rsid w:val="00B82BEB"/>
    <w:rsid w:val="00B92CAB"/>
    <w:rsid w:val="00B943BE"/>
    <w:rsid w:val="00B97F9E"/>
    <w:rsid w:val="00BA1537"/>
    <w:rsid w:val="00BA2736"/>
    <w:rsid w:val="00BA413E"/>
    <w:rsid w:val="00BA6610"/>
    <w:rsid w:val="00BB3357"/>
    <w:rsid w:val="00BB3846"/>
    <w:rsid w:val="00BB388E"/>
    <w:rsid w:val="00BB5DCF"/>
    <w:rsid w:val="00BB6532"/>
    <w:rsid w:val="00BB74DD"/>
    <w:rsid w:val="00BB7FDB"/>
    <w:rsid w:val="00BC0250"/>
    <w:rsid w:val="00BC28DD"/>
    <w:rsid w:val="00BC2BF6"/>
    <w:rsid w:val="00BC6A57"/>
    <w:rsid w:val="00BC71AC"/>
    <w:rsid w:val="00BC77A7"/>
    <w:rsid w:val="00BC7A4E"/>
    <w:rsid w:val="00BD245F"/>
    <w:rsid w:val="00BD3A09"/>
    <w:rsid w:val="00BD3A2B"/>
    <w:rsid w:val="00BE249C"/>
    <w:rsid w:val="00BE2D91"/>
    <w:rsid w:val="00BE6733"/>
    <w:rsid w:val="00BF782B"/>
    <w:rsid w:val="00C03E69"/>
    <w:rsid w:val="00C04751"/>
    <w:rsid w:val="00C14B4C"/>
    <w:rsid w:val="00C15AAB"/>
    <w:rsid w:val="00C15FE0"/>
    <w:rsid w:val="00C16582"/>
    <w:rsid w:val="00C17CB2"/>
    <w:rsid w:val="00C23D68"/>
    <w:rsid w:val="00C24967"/>
    <w:rsid w:val="00C43A4D"/>
    <w:rsid w:val="00C43B37"/>
    <w:rsid w:val="00C43C2C"/>
    <w:rsid w:val="00C52467"/>
    <w:rsid w:val="00C55910"/>
    <w:rsid w:val="00C60057"/>
    <w:rsid w:val="00C625C2"/>
    <w:rsid w:val="00C636DE"/>
    <w:rsid w:val="00C7392C"/>
    <w:rsid w:val="00C74F65"/>
    <w:rsid w:val="00C77485"/>
    <w:rsid w:val="00C774B6"/>
    <w:rsid w:val="00C80C77"/>
    <w:rsid w:val="00C92202"/>
    <w:rsid w:val="00C95973"/>
    <w:rsid w:val="00C97EA6"/>
    <w:rsid w:val="00CB0850"/>
    <w:rsid w:val="00CB2DE8"/>
    <w:rsid w:val="00CB461F"/>
    <w:rsid w:val="00CB5D97"/>
    <w:rsid w:val="00CC1661"/>
    <w:rsid w:val="00CC6153"/>
    <w:rsid w:val="00CD1521"/>
    <w:rsid w:val="00CD17B3"/>
    <w:rsid w:val="00CD1C88"/>
    <w:rsid w:val="00CD3412"/>
    <w:rsid w:val="00CD433D"/>
    <w:rsid w:val="00CE4AA6"/>
    <w:rsid w:val="00CE5BDA"/>
    <w:rsid w:val="00CE5BF9"/>
    <w:rsid w:val="00CF1EA8"/>
    <w:rsid w:val="00CF77A1"/>
    <w:rsid w:val="00D043B4"/>
    <w:rsid w:val="00D06AD4"/>
    <w:rsid w:val="00D12DD1"/>
    <w:rsid w:val="00D17257"/>
    <w:rsid w:val="00D20663"/>
    <w:rsid w:val="00D219AE"/>
    <w:rsid w:val="00D273CB"/>
    <w:rsid w:val="00D32567"/>
    <w:rsid w:val="00D32C64"/>
    <w:rsid w:val="00D45171"/>
    <w:rsid w:val="00D457C8"/>
    <w:rsid w:val="00D4790A"/>
    <w:rsid w:val="00D500C1"/>
    <w:rsid w:val="00D52E23"/>
    <w:rsid w:val="00D5553C"/>
    <w:rsid w:val="00D55A4C"/>
    <w:rsid w:val="00D60C68"/>
    <w:rsid w:val="00D61914"/>
    <w:rsid w:val="00D627A0"/>
    <w:rsid w:val="00D62D21"/>
    <w:rsid w:val="00D703DE"/>
    <w:rsid w:val="00D7139E"/>
    <w:rsid w:val="00D76761"/>
    <w:rsid w:val="00D76FF4"/>
    <w:rsid w:val="00D77AE9"/>
    <w:rsid w:val="00D84F98"/>
    <w:rsid w:val="00D85ADA"/>
    <w:rsid w:val="00D8651B"/>
    <w:rsid w:val="00D86CA5"/>
    <w:rsid w:val="00D90196"/>
    <w:rsid w:val="00D91E5D"/>
    <w:rsid w:val="00D92110"/>
    <w:rsid w:val="00D97679"/>
    <w:rsid w:val="00D97CAE"/>
    <w:rsid w:val="00D97FEA"/>
    <w:rsid w:val="00DA179E"/>
    <w:rsid w:val="00DA247D"/>
    <w:rsid w:val="00DA2F9B"/>
    <w:rsid w:val="00DA6136"/>
    <w:rsid w:val="00DB064D"/>
    <w:rsid w:val="00DB36FD"/>
    <w:rsid w:val="00DC073B"/>
    <w:rsid w:val="00DC14EF"/>
    <w:rsid w:val="00DC395C"/>
    <w:rsid w:val="00DC3D41"/>
    <w:rsid w:val="00DC45E5"/>
    <w:rsid w:val="00DC677B"/>
    <w:rsid w:val="00DC7BF7"/>
    <w:rsid w:val="00DD5F8B"/>
    <w:rsid w:val="00DE065A"/>
    <w:rsid w:val="00DE2CE6"/>
    <w:rsid w:val="00DE41D9"/>
    <w:rsid w:val="00DE6365"/>
    <w:rsid w:val="00DE68A6"/>
    <w:rsid w:val="00DE7CB4"/>
    <w:rsid w:val="00E04CED"/>
    <w:rsid w:val="00E055AE"/>
    <w:rsid w:val="00E05D01"/>
    <w:rsid w:val="00E07CE2"/>
    <w:rsid w:val="00E12C32"/>
    <w:rsid w:val="00E1589A"/>
    <w:rsid w:val="00E2600A"/>
    <w:rsid w:val="00E26163"/>
    <w:rsid w:val="00E4203F"/>
    <w:rsid w:val="00E44B71"/>
    <w:rsid w:val="00E455CF"/>
    <w:rsid w:val="00E45CE4"/>
    <w:rsid w:val="00E464CA"/>
    <w:rsid w:val="00E5048F"/>
    <w:rsid w:val="00E50BF0"/>
    <w:rsid w:val="00E51787"/>
    <w:rsid w:val="00E52BAA"/>
    <w:rsid w:val="00E55A81"/>
    <w:rsid w:val="00E5762E"/>
    <w:rsid w:val="00E65425"/>
    <w:rsid w:val="00E65CED"/>
    <w:rsid w:val="00E70ED8"/>
    <w:rsid w:val="00E747A0"/>
    <w:rsid w:val="00E74D5E"/>
    <w:rsid w:val="00E8655D"/>
    <w:rsid w:val="00E91096"/>
    <w:rsid w:val="00E91401"/>
    <w:rsid w:val="00E92A48"/>
    <w:rsid w:val="00E945BD"/>
    <w:rsid w:val="00E951F9"/>
    <w:rsid w:val="00E95E3D"/>
    <w:rsid w:val="00EA6C3F"/>
    <w:rsid w:val="00EB3C0C"/>
    <w:rsid w:val="00EB4DCB"/>
    <w:rsid w:val="00EB5DEB"/>
    <w:rsid w:val="00EC4D4D"/>
    <w:rsid w:val="00EC5B8C"/>
    <w:rsid w:val="00ED0D7D"/>
    <w:rsid w:val="00ED3AA4"/>
    <w:rsid w:val="00EE4429"/>
    <w:rsid w:val="00EE5910"/>
    <w:rsid w:val="00F0078E"/>
    <w:rsid w:val="00F021A3"/>
    <w:rsid w:val="00F0331D"/>
    <w:rsid w:val="00F04CBB"/>
    <w:rsid w:val="00F1270B"/>
    <w:rsid w:val="00F14F87"/>
    <w:rsid w:val="00F15386"/>
    <w:rsid w:val="00F2020A"/>
    <w:rsid w:val="00F213D4"/>
    <w:rsid w:val="00F229CD"/>
    <w:rsid w:val="00F23CBD"/>
    <w:rsid w:val="00F24876"/>
    <w:rsid w:val="00F248FE"/>
    <w:rsid w:val="00F249A1"/>
    <w:rsid w:val="00F24C07"/>
    <w:rsid w:val="00F32C8A"/>
    <w:rsid w:val="00F35200"/>
    <w:rsid w:val="00F43733"/>
    <w:rsid w:val="00F44C67"/>
    <w:rsid w:val="00F463BF"/>
    <w:rsid w:val="00F47C08"/>
    <w:rsid w:val="00F509CB"/>
    <w:rsid w:val="00F5210D"/>
    <w:rsid w:val="00F547DF"/>
    <w:rsid w:val="00F6234F"/>
    <w:rsid w:val="00F7081A"/>
    <w:rsid w:val="00F72101"/>
    <w:rsid w:val="00F733EA"/>
    <w:rsid w:val="00F75368"/>
    <w:rsid w:val="00F76A8C"/>
    <w:rsid w:val="00F77D56"/>
    <w:rsid w:val="00F80715"/>
    <w:rsid w:val="00F81843"/>
    <w:rsid w:val="00F827AC"/>
    <w:rsid w:val="00F90043"/>
    <w:rsid w:val="00F920B0"/>
    <w:rsid w:val="00FA1510"/>
    <w:rsid w:val="00FA33AD"/>
    <w:rsid w:val="00FB1FD0"/>
    <w:rsid w:val="00FB278E"/>
    <w:rsid w:val="00FC072B"/>
    <w:rsid w:val="00FC1D9F"/>
    <w:rsid w:val="00FC6FC5"/>
    <w:rsid w:val="00FD0E14"/>
    <w:rsid w:val="00FD22BB"/>
    <w:rsid w:val="00FD2537"/>
    <w:rsid w:val="00FD2F87"/>
    <w:rsid w:val="00FD49A4"/>
    <w:rsid w:val="00FE0235"/>
    <w:rsid w:val="00FE450A"/>
    <w:rsid w:val="00FE566F"/>
    <w:rsid w:val="00FE5BE7"/>
    <w:rsid w:val="00FE65FC"/>
    <w:rsid w:val="00FF1E45"/>
    <w:rsid w:val="00FF2DFF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7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68177D"/>
    <w:rPr>
      <w:rFonts w:eastAsia="Times New Roman"/>
      <w:lang w:val="en-US" w:eastAsia="en-US"/>
    </w:rPr>
  </w:style>
  <w:style w:type="paragraph" w:styleId="a3">
    <w:name w:val="footnote text"/>
    <w:basedOn w:val="a"/>
    <w:semiHidden/>
    <w:rsid w:val="0068177D"/>
    <w:rPr>
      <w:sz w:val="20"/>
      <w:szCs w:val="20"/>
    </w:rPr>
  </w:style>
  <w:style w:type="character" w:styleId="a4">
    <w:name w:val="footnote reference"/>
    <w:semiHidden/>
    <w:rsid w:val="0068177D"/>
    <w:rPr>
      <w:vertAlign w:val="superscript"/>
    </w:rPr>
  </w:style>
  <w:style w:type="paragraph" w:styleId="a5">
    <w:name w:val="Balloon Text"/>
    <w:basedOn w:val="a"/>
    <w:semiHidden/>
    <w:rsid w:val="00844B5D"/>
    <w:rPr>
      <w:rFonts w:ascii="Tahoma" w:hAnsi="Tahoma" w:cs="Tahoma"/>
      <w:sz w:val="16"/>
      <w:szCs w:val="16"/>
    </w:rPr>
  </w:style>
  <w:style w:type="paragraph" w:styleId="a6">
    <w:name w:val="Plain Text"/>
    <w:aliases w:val=" Знак"/>
    <w:basedOn w:val="a"/>
    <w:link w:val="a7"/>
    <w:unhideWhenUsed/>
    <w:rsid w:val="00100B81"/>
    <w:rPr>
      <w:rFonts w:ascii="Consolas" w:hAnsi="Consolas"/>
      <w:sz w:val="21"/>
      <w:szCs w:val="21"/>
    </w:rPr>
  </w:style>
  <w:style w:type="character" w:customStyle="1" w:styleId="a7">
    <w:name w:val="Текст Знак"/>
    <w:aliases w:val=" Знак Знак"/>
    <w:link w:val="a6"/>
    <w:rsid w:val="00100B81"/>
    <w:rPr>
      <w:rFonts w:ascii="Consolas" w:eastAsia="Calibri" w:hAnsi="Consolas"/>
      <w:sz w:val="21"/>
      <w:szCs w:val="21"/>
      <w:lang w:val="ru-RU" w:eastAsia="ru-RU" w:bidi="ar-SA"/>
    </w:rPr>
  </w:style>
  <w:style w:type="character" w:customStyle="1" w:styleId="longtext">
    <w:name w:val="long_text"/>
    <w:rsid w:val="00100B81"/>
  </w:style>
  <w:style w:type="character" w:styleId="a8">
    <w:name w:val="annotation reference"/>
    <w:uiPriority w:val="99"/>
    <w:semiHidden/>
    <w:unhideWhenUsed/>
    <w:rsid w:val="008F3F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F3F2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F3F2E"/>
    <w:rPr>
      <w:rFonts w:eastAsia="Calibri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3F2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F3F2E"/>
    <w:rPr>
      <w:rFonts w:eastAsia="Calibri"/>
      <w:b/>
      <w:bCs/>
    </w:rPr>
  </w:style>
  <w:style w:type="paragraph" w:styleId="ad">
    <w:name w:val="Document Map"/>
    <w:basedOn w:val="a"/>
    <w:semiHidden/>
    <w:rsid w:val="00EA6C3F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726058"/>
  </w:style>
  <w:style w:type="character" w:styleId="HTML">
    <w:name w:val="HTML Typewriter"/>
    <w:rsid w:val="00C43C2C"/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rsid w:val="001C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622C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E41D9"/>
    <w:pPr>
      <w:ind w:left="720"/>
      <w:contextualSpacing/>
    </w:pPr>
    <w:rPr>
      <w:rFonts w:eastAsia="Times New Roman"/>
    </w:rPr>
  </w:style>
  <w:style w:type="paragraph" w:styleId="af1">
    <w:name w:val="Normal (Web)"/>
    <w:basedOn w:val="a"/>
    <w:uiPriority w:val="99"/>
    <w:unhideWhenUsed/>
    <w:rsid w:val="00DE41D9"/>
    <w:pPr>
      <w:spacing w:before="100" w:beforeAutospacing="1" w:after="100" w:afterAutospacing="1"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0E3CF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E3CF2"/>
    <w:rPr>
      <w:rFonts w:eastAsia="Calibri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E3CF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E3CF2"/>
    <w:rPr>
      <w:rFonts w:eastAsia="Calibri"/>
      <w:sz w:val="24"/>
      <w:szCs w:val="24"/>
    </w:rPr>
  </w:style>
  <w:style w:type="paragraph" w:customStyle="1" w:styleId="Default">
    <w:name w:val="Default"/>
    <w:rsid w:val="00DB06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5086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0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993">
          <w:marLeft w:val="576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11">
          <w:marLeft w:val="576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402">
          <w:marLeft w:val="576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094">
          <w:marLeft w:val="576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2016-12-07T17:40:00Z</dcterms:created>
  <dcterms:modified xsi:type="dcterms:W3CDTF">2016-12-08T11:59:00Z</dcterms:modified>
</cp:coreProperties>
</file>