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F2" w:rsidRDefault="00A179F2" w:rsidP="00A179F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E8BF49" wp14:editId="78326CBD">
            <wp:extent cx="3297339" cy="561975"/>
            <wp:effectExtent l="0" t="0" r="0" b="0"/>
            <wp:docPr id="2" name="Рисунок 2" descr="468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68x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61" cy="56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</w:p>
    <w:p w:rsidR="00A179F2" w:rsidRDefault="00A179F2" w:rsidP="00A179F2">
      <w:pPr>
        <w:outlineLvl w:val="0"/>
        <w:rPr>
          <w:b/>
          <w:spacing w:val="40"/>
        </w:rPr>
      </w:pPr>
    </w:p>
    <w:p w:rsidR="00A179F2" w:rsidRPr="00A179F2" w:rsidRDefault="00A179F2" w:rsidP="00A179F2">
      <w:pPr>
        <w:outlineLvl w:val="0"/>
        <w:rPr>
          <w:b/>
          <w:spacing w:val="40"/>
        </w:rPr>
      </w:pPr>
      <w:r w:rsidRPr="00A179F2">
        <w:rPr>
          <w:b/>
          <w:spacing w:val="40"/>
        </w:rPr>
        <w:t>Тульское региональное отделение</w:t>
      </w:r>
      <w:r w:rsidR="00F1597F">
        <w:rPr>
          <w:b/>
          <w:spacing w:val="40"/>
        </w:rPr>
        <w:t xml:space="preserve">    </w:t>
      </w:r>
      <w:r w:rsidR="00695F09">
        <w:rPr>
          <w:b/>
          <w:spacing w:val="40"/>
        </w:rPr>
        <w:t xml:space="preserve">                          </w:t>
      </w:r>
    </w:p>
    <w:p w:rsidR="00A179F2" w:rsidRPr="00A179F2" w:rsidRDefault="00A179F2" w:rsidP="00A179F2">
      <w:pPr>
        <w:outlineLvl w:val="0"/>
        <w:rPr>
          <w:b/>
          <w:spacing w:val="40"/>
        </w:rPr>
      </w:pPr>
      <w:r w:rsidRPr="00A179F2">
        <w:rPr>
          <w:b/>
        </w:rPr>
        <w:t xml:space="preserve"> 300012, г. Тула, ул. Советская д.33, оф. 202</w:t>
      </w:r>
    </w:p>
    <w:p w:rsidR="004F6D89" w:rsidRDefault="00A179F2" w:rsidP="00F1597F">
      <w:pPr>
        <w:rPr>
          <w:b/>
          <w:spacing w:val="40"/>
        </w:rPr>
      </w:pPr>
      <w:r w:rsidRPr="00A179F2">
        <w:rPr>
          <w:b/>
        </w:rPr>
        <w:t>тел.(4872) 79 06 13, 31-10-92, </w:t>
      </w:r>
      <w:hyperlink r:id="rId9" w:history="1">
        <w:r w:rsidR="00F1597F" w:rsidRPr="00D72FC5">
          <w:rPr>
            <w:rStyle w:val="a3"/>
            <w:b/>
          </w:rPr>
          <w:t>opora.tula@gmail.com</w:t>
        </w:r>
      </w:hyperlink>
      <w:r w:rsidR="00695F09">
        <w:rPr>
          <w:b/>
          <w:spacing w:val="40"/>
        </w:rPr>
        <w:t xml:space="preserve">          </w:t>
      </w:r>
    </w:p>
    <w:p w:rsidR="00927513" w:rsidRPr="00F1597F" w:rsidRDefault="00927513" w:rsidP="00F1597F">
      <w:pPr>
        <w:rPr>
          <w:b/>
          <w:color w:val="0000FF"/>
          <w:u w:val="single"/>
        </w:rPr>
      </w:pPr>
      <w:r>
        <w:rPr>
          <w:b/>
          <w:spacing w:val="40"/>
        </w:rPr>
        <w:t xml:space="preserve">                                                          </w:t>
      </w:r>
    </w:p>
    <w:p w:rsidR="00695F09" w:rsidRPr="00AC57B8" w:rsidRDefault="008F2E52" w:rsidP="008E136E">
      <w:pPr>
        <w:jc w:val="right"/>
        <w:outlineLvl w:val="0"/>
        <w:rPr>
          <w:sz w:val="28"/>
          <w:szCs w:val="28"/>
        </w:rPr>
      </w:pPr>
      <w:r w:rsidRPr="00AC57B8">
        <w:rPr>
          <w:b/>
          <w:spacing w:val="40"/>
          <w:sz w:val="28"/>
          <w:szCs w:val="28"/>
        </w:rPr>
        <w:t xml:space="preserve">        </w:t>
      </w:r>
      <w:r w:rsidR="00695F09" w:rsidRPr="00AC57B8">
        <w:rPr>
          <w:sz w:val="28"/>
          <w:szCs w:val="28"/>
        </w:rPr>
        <w:t>г.Тула</w:t>
      </w:r>
    </w:p>
    <w:p w:rsidR="00695F09" w:rsidRPr="00AC57B8" w:rsidRDefault="00695F09" w:rsidP="008E136E">
      <w:pPr>
        <w:jc w:val="right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24 февраля</w:t>
      </w:r>
      <w:r w:rsidR="008E136E" w:rsidRPr="00AC57B8">
        <w:rPr>
          <w:sz w:val="28"/>
          <w:szCs w:val="28"/>
        </w:rPr>
        <w:t xml:space="preserve"> </w:t>
      </w:r>
      <w:r w:rsidRPr="00AC57B8">
        <w:rPr>
          <w:sz w:val="28"/>
          <w:szCs w:val="28"/>
        </w:rPr>
        <w:t>2015г.</w:t>
      </w:r>
    </w:p>
    <w:p w:rsidR="004C5245" w:rsidRPr="00AC57B8" w:rsidRDefault="00695F09" w:rsidP="008E136E">
      <w:pPr>
        <w:jc w:val="right"/>
        <w:outlineLvl w:val="0"/>
        <w:rPr>
          <w:spacing w:val="40"/>
          <w:sz w:val="28"/>
          <w:szCs w:val="28"/>
        </w:rPr>
      </w:pPr>
      <w:r w:rsidRPr="00AC57B8">
        <w:rPr>
          <w:sz w:val="28"/>
          <w:szCs w:val="28"/>
        </w:rPr>
        <w:t>Центр развития бизнеса</w:t>
      </w:r>
      <w:r w:rsidR="008F2E52" w:rsidRPr="00AC57B8">
        <w:rPr>
          <w:spacing w:val="40"/>
          <w:sz w:val="28"/>
          <w:szCs w:val="28"/>
        </w:rPr>
        <w:t xml:space="preserve">                                              </w:t>
      </w:r>
    </w:p>
    <w:p w:rsidR="004C5245" w:rsidRPr="00AC57B8" w:rsidRDefault="004C5245" w:rsidP="004F6D89">
      <w:pPr>
        <w:jc w:val="center"/>
        <w:outlineLvl w:val="0"/>
        <w:rPr>
          <w:b/>
          <w:spacing w:val="40"/>
          <w:sz w:val="28"/>
          <w:szCs w:val="28"/>
        </w:rPr>
      </w:pPr>
    </w:p>
    <w:p w:rsidR="008E136E" w:rsidRPr="00AC57B8" w:rsidRDefault="008E136E" w:rsidP="004F6D89">
      <w:pPr>
        <w:jc w:val="center"/>
        <w:outlineLvl w:val="0"/>
        <w:rPr>
          <w:b/>
          <w:spacing w:val="40"/>
          <w:sz w:val="28"/>
          <w:szCs w:val="28"/>
        </w:rPr>
      </w:pPr>
    </w:p>
    <w:p w:rsidR="00AC57B8" w:rsidRPr="00AC57B8" w:rsidRDefault="00AC57B8" w:rsidP="004F6D89">
      <w:pPr>
        <w:jc w:val="center"/>
        <w:outlineLvl w:val="0"/>
        <w:rPr>
          <w:b/>
          <w:spacing w:val="40"/>
          <w:sz w:val="28"/>
          <w:szCs w:val="28"/>
        </w:rPr>
      </w:pPr>
    </w:p>
    <w:p w:rsidR="00B85BE1" w:rsidRPr="00AC57B8" w:rsidRDefault="004F6D89" w:rsidP="004F6D89">
      <w:pPr>
        <w:jc w:val="center"/>
        <w:outlineLvl w:val="0"/>
        <w:rPr>
          <w:b/>
          <w:spacing w:val="40"/>
          <w:sz w:val="28"/>
          <w:szCs w:val="28"/>
        </w:rPr>
      </w:pPr>
      <w:r w:rsidRPr="00AC57B8">
        <w:rPr>
          <w:b/>
          <w:spacing w:val="40"/>
          <w:sz w:val="28"/>
          <w:szCs w:val="28"/>
        </w:rPr>
        <w:t>РЕЗОЛЮЦИЯ</w:t>
      </w:r>
    </w:p>
    <w:p w:rsidR="00927513" w:rsidRPr="00AC57B8" w:rsidRDefault="00927513" w:rsidP="00927513">
      <w:pPr>
        <w:jc w:val="center"/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>Открытого Собрания участников пивоваренного рынка Тульской области</w:t>
      </w:r>
    </w:p>
    <w:p w:rsidR="00927513" w:rsidRPr="00AC57B8" w:rsidRDefault="00927513" w:rsidP="004F6D89">
      <w:pPr>
        <w:jc w:val="center"/>
        <w:outlineLvl w:val="0"/>
        <w:rPr>
          <w:b/>
          <w:spacing w:val="40"/>
          <w:sz w:val="28"/>
          <w:szCs w:val="28"/>
        </w:rPr>
      </w:pPr>
    </w:p>
    <w:p w:rsidR="00BF4F5A" w:rsidRPr="00AC57B8" w:rsidRDefault="00BF4F5A" w:rsidP="00B85BE1">
      <w:pPr>
        <w:jc w:val="center"/>
        <w:outlineLvl w:val="0"/>
        <w:rPr>
          <w:b/>
          <w:spacing w:val="40"/>
          <w:sz w:val="28"/>
          <w:szCs w:val="28"/>
        </w:rPr>
      </w:pPr>
    </w:p>
    <w:p w:rsidR="00B85BE1" w:rsidRPr="00AC57B8" w:rsidRDefault="004F6D89" w:rsidP="00C84349">
      <w:p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 xml:space="preserve">Организаторы инициативы - </w:t>
      </w:r>
      <w:r w:rsidR="00D14EB2" w:rsidRPr="00AC57B8">
        <w:rPr>
          <w:sz w:val="28"/>
          <w:szCs w:val="28"/>
        </w:rPr>
        <w:t>Тульские</w:t>
      </w:r>
      <w:r w:rsidR="00B85BE1" w:rsidRPr="00AC57B8">
        <w:rPr>
          <w:sz w:val="28"/>
          <w:szCs w:val="28"/>
        </w:rPr>
        <w:t xml:space="preserve"> региональн</w:t>
      </w:r>
      <w:r w:rsidR="00D14EB2" w:rsidRPr="00AC57B8">
        <w:rPr>
          <w:sz w:val="28"/>
          <w:szCs w:val="28"/>
        </w:rPr>
        <w:t>ые</w:t>
      </w:r>
      <w:r w:rsidR="00B85BE1" w:rsidRPr="00AC57B8">
        <w:rPr>
          <w:sz w:val="28"/>
          <w:szCs w:val="28"/>
        </w:rPr>
        <w:t xml:space="preserve"> отделени</w:t>
      </w:r>
      <w:r w:rsidR="00D14EB2" w:rsidRPr="00AC57B8">
        <w:rPr>
          <w:sz w:val="28"/>
          <w:szCs w:val="28"/>
        </w:rPr>
        <w:t>я</w:t>
      </w:r>
      <w:r w:rsidR="00B85BE1" w:rsidRPr="00AC57B8">
        <w:rPr>
          <w:sz w:val="28"/>
          <w:szCs w:val="28"/>
        </w:rPr>
        <w:t xml:space="preserve"> </w:t>
      </w:r>
      <w:r w:rsidR="00D14EB2" w:rsidRPr="00AC57B8">
        <w:rPr>
          <w:sz w:val="28"/>
          <w:szCs w:val="28"/>
        </w:rPr>
        <w:t xml:space="preserve">общественных организаций </w:t>
      </w:r>
      <w:r w:rsidR="00B85BE1" w:rsidRPr="00AC57B8">
        <w:rPr>
          <w:sz w:val="28"/>
          <w:szCs w:val="28"/>
        </w:rPr>
        <w:t xml:space="preserve">«Опора России», Народный фронд и Общественная палата Тульской </w:t>
      </w:r>
      <w:r w:rsidRPr="00AC57B8">
        <w:rPr>
          <w:sz w:val="28"/>
          <w:szCs w:val="28"/>
        </w:rPr>
        <w:t>области.</w:t>
      </w:r>
    </w:p>
    <w:p w:rsidR="004F6D89" w:rsidRPr="00AC57B8" w:rsidRDefault="004F6D89" w:rsidP="00C84349">
      <w:pPr>
        <w:jc w:val="both"/>
        <w:outlineLvl w:val="0"/>
        <w:rPr>
          <w:sz w:val="28"/>
          <w:szCs w:val="28"/>
        </w:rPr>
      </w:pPr>
    </w:p>
    <w:p w:rsidR="004F6D89" w:rsidRPr="00AC57B8" w:rsidRDefault="004F6D89" w:rsidP="004F6D89">
      <w:p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Цель документа — поддержать развитие пивоваренной отрасли в Тульской области</w:t>
      </w:r>
      <w:r w:rsidR="00407DCF" w:rsidRPr="00AC57B8">
        <w:rPr>
          <w:sz w:val="28"/>
          <w:szCs w:val="28"/>
        </w:rPr>
        <w:t>, вырабо</w:t>
      </w:r>
      <w:r w:rsidRPr="00AC57B8">
        <w:rPr>
          <w:sz w:val="28"/>
          <w:szCs w:val="28"/>
        </w:rPr>
        <w:t xml:space="preserve">тать предложения по поводу мер, которые необходимо предпринять для предотвращения дальнейшего ухудшения положения дел на пивоваренном рынке России и Тульской области </w:t>
      </w:r>
    </w:p>
    <w:p w:rsidR="004F6D89" w:rsidRPr="00AC57B8" w:rsidRDefault="004F6D89" w:rsidP="004F6D89">
      <w:pPr>
        <w:jc w:val="both"/>
        <w:outlineLvl w:val="0"/>
        <w:rPr>
          <w:sz w:val="28"/>
          <w:szCs w:val="28"/>
        </w:rPr>
      </w:pPr>
    </w:p>
    <w:p w:rsidR="004F6D89" w:rsidRPr="00AC57B8" w:rsidRDefault="00B85BE1" w:rsidP="00C84349">
      <w:pPr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>Пр</w:t>
      </w:r>
      <w:r w:rsidR="004F6D89" w:rsidRPr="00AC57B8">
        <w:rPr>
          <w:b/>
          <w:sz w:val="28"/>
          <w:szCs w:val="28"/>
        </w:rPr>
        <w:t xml:space="preserve">езидиум </w:t>
      </w:r>
    </w:p>
    <w:p w:rsidR="00AC57B8" w:rsidRDefault="004F6D89" w:rsidP="00AC57B8">
      <w:pPr>
        <w:pStyle w:val="aa"/>
        <w:numPr>
          <w:ilvl w:val="0"/>
          <w:numId w:val="7"/>
        </w:numPr>
        <w:outlineLvl w:val="0"/>
        <w:rPr>
          <w:sz w:val="28"/>
          <w:szCs w:val="28"/>
        </w:rPr>
      </w:pPr>
      <w:r w:rsidRPr="00AC57B8">
        <w:rPr>
          <w:sz w:val="28"/>
          <w:szCs w:val="28"/>
          <w:u w:val="single"/>
        </w:rPr>
        <w:t>Председатель Открытого Собрания</w:t>
      </w:r>
      <w:r w:rsidRPr="00AC57B8">
        <w:rPr>
          <w:sz w:val="28"/>
          <w:szCs w:val="28"/>
        </w:rPr>
        <w:t xml:space="preserve"> - руководитель Тульского Регионального Отделения ООО МСП «ОПОРА РОССИИ»</w:t>
      </w:r>
    </w:p>
    <w:p w:rsidR="004F6D89" w:rsidRPr="00AC57B8" w:rsidRDefault="004F6D89" w:rsidP="00AC57B8">
      <w:pPr>
        <w:pStyle w:val="aa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 xml:space="preserve"> Михаил Глухов;</w:t>
      </w:r>
    </w:p>
    <w:p w:rsidR="004F6D89" w:rsidRPr="00AC57B8" w:rsidRDefault="004F6D89" w:rsidP="00AC57B8">
      <w:pPr>
        <w:pStyle w:val="aa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 xml:space="preserve">Андриянов В.А., руководитель Ассоциация крестьянских (фермерских) хозяйств Тульской области; </w:t>
      </w:r>
    </w:p>
    <w:p w:rsidR="004F6D89" w:rsidRPr="00AC57B8" w:rsidRDefault="004F6D89" w:rsidP="00AC57B8">
      <w:pPr>
        <w:pStyle w:val="aa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Спиридонов А.А., уполномоченный по защите прав предпринимателей в Тульской области;</w:t>
      </w:r>
    </w:p>
    <w:p w:rsidR="004F6D89" w:rsidRPr="00AC57B8" w:rsidRDefault="004F6D89" w:rsidP="00AC57B8">
      <w:pPr>
        <w:pStyle w:val="aa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 xml:space="preserve">Лапаева Т.В., председатель комитета Тульской области по предпринимательству и потребительскому рынку; </w:t>
      </w:r>
    </w:p>
    <w:p w:rsidR="004F6D89" w:rsidRPr="00AC57B8" w:rsidRDefault="004F6D89" w:rsidP="00AC57B8">
      <w:pPr>
        <w:pStyle w:val="aa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 xml:space="preserve">Елагин Ю.В., руководитель Тульского УФАС России; </w:t>
      </w:r>
    </w:p>
    <w:p w:rsidR="004F6D89" w:rsidRPr="00AC57B8" w:rsidRDefault="004F6D89" w:rsidP="00AC57B8">
      <w:pPr>
        <w:pStyle w:val="aa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 xml:space="preserve">Данилина Л.В., руководитель рег.отд.Управления Роспотребнадзора; </w:t>
      </w:r>
    </w:p>
    <w:p w:rsidR="004F6D89" w:rsidRPr="00AC57B8" w:rsidRDefault="004F6D89" w:rsidP="00AC57B8">
      <w:pPr>
        <w:pStyle w:val="aa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 xml:space="preserve">Двоенко И.Ю., нач. отдела МСБ Тульской Торгово-промышленной Палаты, </w:t>
      </w:r>
    </w:p>
    <w:p w:rsidR="004F6D89" w:rsidRPr="00AC57B8" w:rsidRDefault="004F6D89" w:rsidP="00AC57B8">
      <w:pPr>
        <w:pStyle w:val="aa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Гольтяков Д.А., зам.секретаря Общественной палаты Тульской области</w:t>
      </w:r>
    </w:p>
    <w:p w:rsidR="004F6D89" w:rsidRPr="00AC57B8" w:rsidRDefault="004F6D89" w:rsidP="004F6D89">
      <w:pPr>
        <w:jc w:val="both"/>
        <w:outlineLvl w:val="0"/>
        <w:rPr>
          <w:sz w:val="28"/>
          <w:szCs w:val="28"/>
        </w:rPr>
      </w:pPr>
    </w:p>
    <w:p w:rsidR="004F6D89" w:rsidRPr="00AC57B8" w:rsidRDefault="004F6D89" w:rsidP="004F6D89">
      <w:pPr>
        <w:jc w:val="both"/>
        <w:outlineLvl w:val="0"/>
        <w:rPr>
          <w:b/>
          <w:sz w:val="28"/>
          <w:szCs w:val="28"/>
        </w:rPr>
      </w:pP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lastRenderedPageBreak/>
        <w:t xml:space="preserve">Пивоваренный рынок – важная часть отечественной экономики. В ряде регионов – включая Тульскую область - его субъекты являются ведущими налогоплательщиками, от результатов их работы зависит финансово-экономическая и социальная стабильность. Этот рынок обширен, включает в себя цепочку представителей бизнеса – от сельхозпроизводителей и изготовителей сырья, упаковки, до пивоваров, рестораторов, оптовых дистрибьюторов, объектов розничной и сетевой торговли. </w:t>
      </w: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C57B8">
        <w:rPr>
          <w:sz w:val="28"/>
          <w:szCs w:val="28"/>
        </w:rPr>
        <w:t>В частности, в Тульской области ежегодно производится 55-60 тысяч тонн сырья – пивоваренного ячменя. Это свыше трех десятков сельхозпредприятий и фермеров, две компании, выпускающих упаковку. Помимо одного крупного производителя пива общероссийского уровня, работает еще порядка полутора десятка мини-пивоварен. Плюс – десятки транспортных фирм, свыше трех сотен представителей сетевой, розничной и мелкорозничной торговли. А также около полусотни ресторанов, доходы которых зависят в том числе от реализации пивоваренной продукции. Еще – предприниматели, занимающиеся сбором и переработкой вторсырья, два десятка хозяйств, приобретающих отходы пивоваренного производства (дробину) для использования их в качестве кормовой добавки скоту. Таким образом, в «цепочке»,  связанной с производством и реализацией пивоваренной продукции, в Тульской области занято свыше трех тысяч человек! И в случае резкого ухудшения ситуации в этой отрасли они рискуют потерять свои доходы и работу. В этих условиях было бы рационально принять региональный закон или иной нормативный документ о создании в области особого кластера в сфере пищевой отрасли, основой которого стала бы пивоваренная «цепочка». Это позволило бы лучше координировать усилия по развитию данной сферы региональной экономики, привлекать средства инвесторов, шире использовать возможности тульских субъектов малого и среднего бизнеса.</w:t>
      </w: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C57B8">
        <w:rPr>
          <w:sz w:val="28"/>
          <w:szCs w:val="28"/>
        </w:rPr>
        <w:t>Однако на протяжении нескольких последних лет пивоваренный бизнес ощущает значительное усложнение условий работы. Они уже оказали серьезное негативное влияние на работу предприятий отрасли. Из-за введенного запрета на реализацию алкоголя, пива и табака в малых формах торговли несколько сотен тысяч малых предприятий были вынуждены уйти из торговли, поскольку эти категории продукции являлись для них «бюджетообразующими», особенно в сельской местности.</w:t>
      </w: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C57B8">
        <w:rPr>
          <w:sz w:val="28"/>
          <w:szCs w:val="28"/>
        </w:rPr>
        <w:t xml:space="preserve">Но при правильном подходе пересмотр и даже отмена запрета на продажу подакцизных товаров в нестационарных объектах торговли с </w:t>
      </w:r>
      <w:r w:rsidRPr="00AC57B8">
        <w:rPr>
          <w:sz w:val="28"/>
          <w:szCs w:val="28"/>
        </w:rPr>
        <w:lastRenderedPageBreak/>
        <w:t xml:space="preserve">одновременной реструктуризацией широкой сети таких точек позволит поддержать не только самих представителей розничной и оптовой торговли, но и тульских производителей продовольственных товаров самого широкого профиля. Особенно это касается местного натурального хозяйства, доступ к рынкам сбыта для которого на сегодняшний день существенно затруднен. Выиграет от этого и торговля в сельской местности, где она представлена именно нестационарными объектами и передвижными автолавками. Можно было бы провести в Тульской области эксперимент по временному (например, на 2 года) отказу от ограничения продажи пивной продукции в нестационарных объектах торговли, и по его результатам принять окончательное решение. </w:t>
      </w: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C57B8">
        <w:rPr>
          <w:sz w:val="28"/>
          <w:szCs w:val="28"/>
        </w:rPr>
        <w:t>Тем не менее, в течение 2015 года готовятся к принятию ряд законов и нормативных актов, которые еще более ухудшат положение участников пивоваренной отрасли. Наиболее острой проблемой, негативно влияющей на условия ведения бизнеса в России, является сложная, непрозрачная и зачастую непредсказуемая регуляторная среда. В данном случае это выражается в  чрезмерном количестве изменяемых и вновь вводимых нормативно-правовых актов, расширении контрольно-надзорных полномочий и игнорирование интересов предпринимательского сообщества при разработке нормативно-правовых актов, а также принятие и вступление в силу законов без соответствующих подзаконных нормативно-правовых актов. В таких условиях становится практически невозможным корректное планирование предпринимательской активности, значительно возрастают риски, повышаются моральные и материальные издержки, резко снижается предсказуемость возврата инвестиций. Представители малого бизнеса просто не в состоянии отследить все принимаемые нормативные документы и практически всегда при проведении проверок несут издержки в виде предписаний и штрафных санкций.</w:t>
      </w: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C57B8">
        <w:rPr>
          <w:sz w:val="28"/>
          <w:szCs w:val="28"/>
        </w:rPr>
        <w:t xml:space="preserve">Чрезмерное и избыточное регулирование проявляется в несбалансированной акцизной политике, существенном сокращении мест и времени продаж, запрете рекламы, предлагаемых инициативах по введению лицензирования для производства пива и напитков на основе пива. А также по сокращению объема ПЭТ-упаковки для пива и запрет ПЭТ-упаковки для пива крепче 6% оборотных. Все это накладывается на ухудшающуюся макроэкономическую ситуацию, в которой потребительские настроения и экономические перспективы являются крайне неопределенными.  </w:t>
      </w: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C57B8">
        <w:rPr>
          <w:sz w:val="28"/>
          <w:szCs w:val="28"/>
        </w:rPr>
        <w:t xml:space="preserve">Рост цен на пивоваренную продукцию вследствие постоянного увеличения акциза делает пиво по цене для потребителя </w:t>
      </w:r>
      <w:r w:rsidRPr="00AC57B8">
        <w:rPr>
          <w:sz w:val="28"/>
          <w:szCs w:val="28"/>
        </w:rPr>
        <w:lastRenderedPageBreak/>
        <w:t xml:space="preserve">неконкурентоспособным по сравнению с нелегальной водкой. Население переходит на крепкий алкоголь, коктейли-«энергетики», «настойку боярышника» и прочие «заменители». Это еще более негативно отражается на здоровье нации: население не стало пить меньше, но стало пить больше суррогата. Это привело не только к существенному падению рынка пива в стране, и как следствие – к сбоям в работе предприятий пивоваренной отрасли. Регионы теряют  поступления от акцизных сборов в доходную часть бюджета, а также рабочие места. Запретами проблему не решить, необходимо вести работу по формированию культуры потребления алкогольной продукции. </w:t>
      </w: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C57B8">
        <w:rPr>
          <w:sz w:val="28"/>
          <w:szCs w:val="28"/>
        </w:rPr>
        <w:t xml:space="preserve">Жесткое регулирование требует от субъектов предпринимательства колоссального, но неэффективного инвестирования в организацию и осуществление дополнительных административных процедур, закупки и отладке дополнительного оборудования. И нередко -  к замораживанию существенных финансовых средств на увеличенные складские запасы. Возникают риски остановки производства из-за сбоев в работе систем контроля, таких как предлагаемая чиновниками к внедрению система ЕГАИС, появляется необходимость утилизации продукции в случае простоя оборудования. </w:t>
      </w:r>
    </w:p>
    <w:p w:rsidR="00407DCF" w:rsidRPr="00AC57B8" w:rsidRDefault="00407DCF" w:rsidP="00407DCF">
      <w:pPr>
        <w:spacing w:after="120" w:line="276" w:lineRule="auto"/>
        <w:ind w:firstLine="708"/>
        <w:jc w:val="both"/>
        <w:rPr>
          <w:sz w:val="28"/>
          <w:szCs w:val="28"/>
        </w:rPr>
      </w:pPr>
      <w:r w:rsidRPr="00AC57B8">
        <w:rPr>
          <w:sz w:val="28"/>
          <w:szCs w:val="28"/>
        </w:rPr>
        <w:t xml:space="preserve">Возникла реальная угроза расширения кризиса в пивоваренной отрасли страны и регионов до критических масштабов, что может привести к необратимым последствиям в виде остановки предприятий и уходу значимых инвесторов из отрасли. При дальнейшем негативном развитии событий не исключен шанс потери Россией собственной пивоваренной отрасли. </w:t>
      </w:r>
    </w:p>
    <w:p w:rsidR="00AC57B8" w:rsidRPr="00AC57B8" w:rsidRDefault="00FD3A01" w:rsidP="00927513">
      <w:pPr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>Участники</w:t>
      </w:r>
      <w:r w:rsidR="00AC57B8" w:rsidRPr="00AC57B8">
        <w:rPr>
          <w:b/>
          <w:sz w:val="28"/>
          <w:szCs w:val="28"/>
        </w:rPr>
        <w:t xml:space="preserve"> Собрания приняли:</w:t>
      </w:r>
    </w:p>
    <w:p w:rsidR="00AC57B8" w:rsidRPr="00AC57B8" w:rsidRDefault="00AC57B8">
      <w:pPr>
        <w:spacing w:after="200" w:line="276" w:lineRule="auto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br w:type="page"/>
      </w:r>
    </w:p>
    <w:p w:rsidR="004C5245" w:rsidRPr="00AC57B8" w:rsidRDefault="004C5245" w:rsidP="00927513">
      <w:pPr>
        <w:outlineLvl w:val="0"/>
        <w:rPr>
          <w:b/>
          <w:sz w:val="28"/>
          <w:szCs w:val="28"/>
        </w:rPr>
      </w:pPr>
    </w:p>
    <w:p w:rsidR="004C5245" w:rsidRPr="00AC57B8" w:rsidRDefault="004C5245" w:rsidP="004C5245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AC57B8">
        <w:rPr>
          <w:rFonts w:ascii="Arial" w:hAnsi="Arial" w:cs="Arial"/>
          <w:b/>
          <w:sz w:val="28"/>
          <w:szCs w:val="28"/>
        </w:rPr>
        <w:t>Р Е Ш Е Н И Е:</w:t>
      </w:r>
    </w:p>
    <w:p w:rsidR="004C5245" w:rsidRPr="00AC57B8" w:rsidRDefault="004C5245" w:rsidP="004C5245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C5245" w:rsidRPr="00AC57B8" w:rsidRDefault="004C5245" w:rsidP="004C5245">
      <w:pPr>
        <w:jc w:val="both"/>
        <w:outlineLvl w:val="0"/>
        <w:rPr>
          <w:b/>
          <w:sz w:val="28"/>
          <w:szCs w:val="28"/>
        </w:rPr>
      </w:pPr>
      <w:r w:rsidRPr="00AC57B8">
        <w:rPr>
          <w:sz w:val="28"/>
          <w:szCs w:val="28"/>
        </w:rPr>
        <w:t xml:space="preserve">1. Обратиться к депутатам Тульской областной Думы, представителям региона в Государственной Думе и Совете Федерации Федерального Собрания РФ с </w:t>
      </w:r>
      <w:r w:rsidRPr="00AC57B8">
        <w:rPr>
          <w:b/>
          <w:sz w:val="28"/>
          <w:szCs w:val="28"/>
        </w:rPr>
        <w:t>призывом о введении «каникул» или моратория на разработку и вступление в силу новых законодательных инициатив, негативно затрагивающих интересы пивоваренной индустрии и смежных отраслей на два года, до 1 января 2017 года.</w:t>
      </w:r>
    </w:p>
    <w:p w:rsidR="004C5245" w:rsidRPr="00AC57B8" w:rsidRDefault="004C5245" w:rsidP="004C5245">
      <w:pPr>
        <w:jc w:val="both"/>
        <w:outlineLvl w:val="0"/>
        <w:rPr>
          <w:sz w:val="28"/>
          <w:szCs w:val="28"/>
        </w:rPr>
      </w:pPr>
    </w:p>
    <w:p w:rsidR="00407DCF" w:rsidRPr="00AC57B8" w:rsidRDefault="00407DCF" w:rsidP="00407DCF">
      <w:pPr>
        <w:spacing w:after="120"/>
        <w:jc w:val="both"/>
        <w:rPr>
          <w:sz w:val="28"/>
          <w:szCs w:val="28"/>
        </w:rPr>
      </w:pPr>
      <w:r w:rsidRPr="00AC57B8">
        <w:rPr>
          <w:sz w:val="28"/>
          <w:szCs w:val="28"/>
        </w:rPr>
        <w:t>2</w:t>
      </w:r>
      <w:r w:rsidR="004C5245" w:rsidRPr="00AC57B8">
        <w:rPr>
          <w:sz w:val="28"/>
          <w:szCs w:val="28"/>
        </w:rPr>
        <w:t xml:space="preserve">. </w:t>
      </w:r>
      <w:r w:rsidR="00FD3A01" w:rsidRPr="00AC57B8">
        <w:rPr>
          <w:sz w:val="28"/>
          <w:szCs w:val="28"/>
        </w:rPr>
        <w:t xml:space="preserve">Обратиться к органам государственной власти </w:t>
      </w:r>
      <w:r w:rsidR="004C5245" w:rsidRPr="00AC57B8">
        <w:rPr>
          <w:sz w:val="28"/>
          <w:szCs w:val="28"/>
        </w:rPr>
        <w:t xml:space="preserve">на федеральном и региональном уровнях (как законодательной, так и исполнительной) </w:t>
      </w:r>
      <w:r w:rsidR="00FD3A01" w:rsidRPr="00AC57B8">
        <w:rPr>
          <w:sz w:val="28"/>
          <w:szCs w:val="28"/>
        </w:rPr>
        <w:t>с предложением проведения</w:t>
      </w:r>
      <w:r w:rsidR="004C5245" w:rsidRPr="00AC57B8">
        <w:rPr>
          <w:sz w:val="28"/>
          <w:szCs w:val="28"/>
        </w:rPr>
        <w:t xml:space="preserve"> </w:t>
      </w:r>
      <w:r w:rsidR="004C5245" w:rsidRPr="00AC57B8">
        <w:rPr>
          <w:b/>
          <w:sz w:val="28"/>
          <w:szCs w:val="28"/>
        </w:rPr>
        <w:t xml:space="preserve">пересмотра ранее принятых нормативно-правовых актов в рамках процедуры ретроспективной оценки регуляторного воздействия. </w:t>
      </w:r>
      <w:r w:rsidRPr="00AC57B8">
        <w:rPr>
          <w:sz w:val="28"/>
          <w:szCs w:val="28"/>
        </w:rPr>
        <w:t xml:space="preserve">В частности, провести в Тульской области эксперимент по временному (например, на 2 года) отказу от ограничения продажи пивной продукции в нестационарных объектах торговли, и по его результатам принять окончательное решение. </w:t>
      </w:r>
    </w:p>
    <w:p w:rsidR="00AC57B8" w:rsidRPr="00AC57B8" w:rsidRDefault="00AC57B8" w:rsidP="00407DCF">
      <w:pPr>
        <w:spacing w:after="120"/>
        <w:jc w:val="both"/>
        <w:rPr>
          <w:sz w:val="28"/>
          <w:szCs w:val="28"/>
        </w:rPr>
      </w:pPr>
    </w:p>
    <w:p w:rsidR="00927513" w:rsidRPr="00AC57B8" w:rsidRDefault="00407DCF" w:rsidP="00AC57B8">
      <w:p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3</w:t>
      </w:r>
      <w:r w:rsidR="00927513" w:rsidRPr="00AC57B8">
        <w:rPr>
          <w:sz w:val="28"/>
          <w:szCs w:val="28"/>
        </w:rPr>
        <w:t xml:space="preserve">. В Государственной Думе рассматривается проет ФЗ №686588-6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совершенствования учета оборота алкогольной и спиртосодержащей продукции». </w:t>
      </w:r>
    </w:p>
    <w:p w:rsidR="00AC57B8" w:rsidRPr="00AC57B8" w:rsidRDefault="00AC57B8" w:rsidP="00AC57B8">
      <w:pPr>
        <w:jc w:val="both"/>
        <w:rPr>
          <w:sz w:val="28"/>
          <w:szCs w:val="28"/>
        </w:rPr>
      </w:pPr>
      <w:r w:rsidRPr="00AC57B8">
        <w:rPr>
          <w:sz w:val="28"/>
          <w:szCs w:val="28"/>
        </w:rPr>
        <w:t>Введение ЕГАИС в его нынешнем виде станет очередным механизмом, препятствующим деятельности пивобезалкогольной деятельности в России. Функционирование системы базируется на работе автоматических средств учета объема выпускаемой продукции, которые введены на пивоваренных предприятиях около двух лет назад. Данное оборудование пока работает в тестовом режиме, т.к. часто выходит из строя и / или некорректно ведет учет выпускаемой продукции. Однако согласно законопроекту срок введения ЕГАИС на пивоваренных предприятиях – 01.07.2015 года. Пивоваренным предприятиям не предоставляется достаточного количества времени для перестройки производственного цикла и перехода к работе в новых условиях работы.</w:t>
      </w:r>
    </w:p>
    <w:p w:rsidR="00AC57B8" w:rsidRPr="00AC57B8" w:rsidRDefault="00AC57B8" w:rsidP="00AC57B8">
      <w:pPr>
        <w:jc w:val="both"/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>Предлагаем исключить из законопроекта по ЕГАИС ответственность  производителей  пива и пивных напитков за сбои в работе систем  до получения и анализа положительных результатов тестирования ЕГАИС,  устойчивых на длительном периоде.</w:t>
      </w:r>
    </w:p>
    <w:p w:rsidR="00EC4AB7" w:rsidRPr="00AC57B8" w:rsidRDefault="00EC4AB7" w:rsidP="004C5245">
      <w:pPr>
        <w:jc w:val="both"/>
        <w:outlineLvl w:val="0"/>
        <w:rPr>
          <w:sz w:val="28"/>
          <w:szCs w:val="28"/>
        </w:rPr>
      </w:pPr>
    </w:p>
    <w:p w:rsidR="00695F09" w:rsidRPr="00AC57B8" w:rsidRDefault="00AC57B8" w:rsidP="00695F09">
      <w:p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4.</w:t>
      </w:r>
      <w:r w:rsidR="00EC4AB7" w:rsidRPr="00AC57B8">
        <w:rPr>
          <w:sz w:val="28"/>
          <w:szCs w:val="28"/>
        </w:rPr>
        <w:t xml:space="preserve"> </w:t>
      </w:r>
      <w:r w:rsidR="00695F09" w:rsidRPr="00AC57B8">
        <w:rPr>
          <w:sz w:val="28"/>
          <w:szCs w:val="28"/>
        </w:rPr>
        <w:t xml:space="preserve">Участники пивоваренного рынка Тульской области выражают готовность участвовать в разработке и реализации региональной программы по борьбе с алкоголизмом, в мероприятиях по пропаганде </w:t>
      </w:r>
      <w:r w:rsidR="00DD5D61" w:rsidRPr="00AC57B8">
        <w:rPr>
          <w:sz w:val="28"/>
          <w:szCs w:val="28"/>
        </w:rPr>
        <w:t xml:space="preserve">ответственного потребления </w:t>
      </w:r>
      <w:r w:rsidR="00DD5D61" w:rsidRPr="00AC57B8">
        <w:rPr>
          <w:sz w:val="28"/>
          <w:szCs w:val="28"/>
        </w:rPr>
        <w:lastRenderedPageBreak/>
        <w:t>алкогольных напитков</w:t>
      </w:r>
      <w:r w:rsidR="00695F09" w:rsidRPr="00AC57B8">
        <w:rPr>
          <w:sz w:val="28"/>
          <w:szCs w:val="28"/>
        </w:rPr>
        <w:t xml:space="preserve">. В рамках имеющихся возможностей мы намерены оказывать благотворительную поддержку спортивным организациям и творческим коллективам, а также в проведении общественно значимых мероприятий антиалкогольной направленности. </w:t>
      </w:r>
    </w:p>
    <w:p w:rsidR="00EC4AB7" w:rsidRPr="00AC57B8" w:rsidRDefault="00407DCF" w:rsidP="00695F09">
      <w:pPr>
        <w:jc w:val="both"/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Также выступаем за создание в области особого кластера в сфере пищевой отрасли, основой которого стала бы пивоваренная «цепочка».</w:t>
      </w:r>
    </w:p>
    <w:p w:rsidR="00EC4AB7" w:rsidRPr="00AC57B8" w:rsidRDefault="00EC4AB7" w:rsidP="00695F09">
      <w:pPr>
        <w:jc w:val="both"/>
        <w:outlineLvl w:val="0"/>
        <w:rPr>
          <w:sz w:val="28"/>
          <w:szCs w:val="28"/>
        </w:rPr>
      </w:pPr>
    </w:p>
    <w:p w:rsidR="004C5245" w:rsidRPr="00AC57B8" w:rsidRDefault="004C5245" w:rsidP="004C5245">
      <w:pPr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 xml:space="preserve">Считаем, что наши инициативы помогут преодолению отрицательных последствий нынешнего экономического кризиса, будут способствовать укреплению социальной стабильности в обществе. </w:t>
      </w:r>
    </w:p>
    <w:p w:rsidR="00407DCF" w:rsidRDefault="00407DCF" w:rsidP="00B85BE1">
      <w:pPr>
        <w:outlineLvl w:val="0"/>
        <w:rPr>
          <w:b/>
          <w:sz w:val="28"/>
          <w:szCs w:val="28"/>
        </w:rPr>
      </w:pPr>
    </w:p>
    <w:p w:rsidR="00AC57B8" w:rsidRPr="00AC57B8" w:rsidRDefault="00AC57B8" w:rsidP="00B85BE1">
      <w:pPr>
        <w:outlineLvl w:val="0"/>
        <w:rPr>
          <w:b/>
          <w:sz w:val="28"/>
          <w:szCs w:val="28"/>
        </w:rPr>
      </w:pPr>
    </w:p>
    <w:p w:rsidR="00DD5D61" w:rsidRPr="00AC57B8" w:rsidRDefault="00DD5D61" w:rsidP="00B85BE1">
      <w:pPr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Присутствовало ____ (</w:t>
      </w:r>
      <w:bookmarkStart w:id="0" w:name="_GoBack"/>
      <w:r w:rsidRPr="00AC57B8">
        <w:rPr>
          <w:sz w:val="28"/>
          <w:szCs w:val="28"/>
        </w:rPr>
        <w:t>человек</w:t>
      </w:r>
      <w:bookmarkEnd w:id="0"/>
      <w:r w:rsidRPr="00AC57B8">
        <w:rPr>
          <w:sz w:val="28"/>
          <w:szCs w:val="28"/>
        </w:rPr>
        <w:t>)</w:t>
      </w:r>
    </w:p>
    <w:p w:rsidR="00184050" w:rsidRPr="00AC57B8" w:rsidRDefault="00DD5D61" w:rsidP="00184050">
      <w:pPr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 xml:space="preserve">проголосовали «за» </w:t>
      </w:r>
      <w:r w:rsidR="00184050" w:rsidRPr="00AC57B8">
        <w:rPr>
          <w:sz w:val="28"/>
          <w:szCs w:val="28"/>
        </w:rPr>
        <w:t>____ (человек)</w:t>
      </w:r>
    </w:p>
    <w:p w:rsidR="00184050" w:rsidRPr="00AC57B8" w:rsidRDefault="00184050" w:rsidP="00184050">
      <w:pPr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проголосовали «против» ____ (человек)</w:t>
      </w:r>
    </w:p>
    <w:p w:rsidR="00184050" w:rsidRPr="00AC57B8" w:rsidRDefault="00DD5D61" w:rsidP="00184050">
      <w:pPr>
        <w:outlineLvl w:val="0"/>
        <w:rPr>
          <w:sz w:val="28"/>
          <w:szCs w:val="28"/>
        </w:rPr>
      </w:pPr>
      <w:r w:rsidRPr="00AC57B8">
        <w:rPr>
          <w:sz w:val="28"/>
          <w:szCs w:val="28"/>
        </w:rPr>
        <w:t>воздержались</w:t>
      </w:r>
      <w:r w:rsidR="00184050" w:rsidRPr="00AC57B8">
        <w:rPr>
          <w:sz w:val="28"/>
          <w:szCs w:val="28"/>
        </w:rPr>
        <w:t>____ (человек)</w:t>
      </w:r>
    </w:p>
    <w:p w:rsidR="00927513" w:rsidRPr="00AC57B8" w:rsidRDefault="00927513" w:rsidP="00B85BE1">
      <w:pPr>
        <w:outlineLvl w:val="0"/>
        <w:rPr>
          <w:b/>
          <w:sz w:val="28"/>
          <w:szCs w:val="28"/>
        </w:rPr>
      </w:pPr>
    </w:p>
    <w:p w:rsidR="00184050" w:rsidRPr="00AC57B8" w:rsidRDefault="00184050" w:rsidP="00B85BE1">
      <w:pPr>
        <w:outlineLvl w:val="0"/>
        <w:rPr>
          <w:b/>
          <w:sz w:val="28"/>
          <w:szCs w:val="28"/>
        </w:rPr>
      </w:pPr>
    </w:p>
    <w:p w:rsidR="002A12CF" w:rsidRPr="00AC57B8" w:rsidRDefault="002A12CF" w:rsidP="00BE75BD">
      <w:pPr>
        <w:jc w:val="both"/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 xml:space="preserve">Член Правления, </w:t>
      </w:r>
    </w:p>
    <w:p w:rsidR="00BE75BD" w:rsidRPr="00AC57B8" w:rsidRDefault="00BE75BD" w:rsidP="00BE75BD">
      <w:pPr>
        <w:jc w:val="both"/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>Председатель Тульского</w:t>
      </w:r>
    </w:p>
    <w:p w:rsidR="00BE75BD" w:rsidRPr="00AC57B8" w:rsidRDefault="00BE75BD" w:rsidP="00BE75BD">
      <w:pPr>
        <w:jc w:val="both"/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 xml:space="preserve">регионального отделения </w:t>
      </w:r>
    </w:p>
    <w:p w:rsidR="0036192C" w:rsidRPr="00AC57B8" w:rsidRDefault="00BE75BD" w:rsidP="00BE75BD">
      <w:pPr>
        <w:jc w:val="both"/>
        <w:outlineLvl w:val="0"/>
        <w:rPr>
          <w:b/>
          <w:sz w:val="28"/>
          <w:szCs w:val="28"/>
        </w:rPr>
      </w:pPr>
      <w:r w:rsidRPr="00AC57B8">
        <w:rPr>
          <w:b/>
          <w:sz w:val="28"/>
          <w:szCs w:val="28"/>
        </w:rPr>
        <w:t>ООО МиСП «ОПОРА РОССИИ»                                          М.Г. Глухов</w:t>
      </w:r>
    </w:p>
    <w:sectPr w:rsidR="0036192C" w:rsidRPr="00AC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DE" w:rsidRDefault="009330DE" w:rsidP="00A179F2">
      <w:r>
        <w:separator/>
      </w:r>
    </w:p>
  </w:endnote>
  <w:endnote w:type="continuationSeparator" w:id="0">
    <w:p w:rsidR="009330DE" w:rsidRDefault="009330DE" w:rsidP="00A1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DE" w:rsidRDefault="009330DE" w:rsidP="00A179F2">
      <w:r>
        <w:separator/>
      </w:r>
    </w:p>
  </w:footnote>
  <w:footnote w:type="continuationSeparator" w:id="0">
    <w:p w:rsidR="009330DE" w:rsidRDefault="009330DE" w:rsidP="00A1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529D"/>
    <w:multiLevelType w:val="hybridMultilevel"/>
    <w:tmpl w:val="55A8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1E1"/>
    <w:multiLevelType w:val="hybridMultilevel"/>
    <w:tmpl w:val="23A4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5CB1"/>
    <w:multiLevelType w:val="hybridMultilevel"/>
    <w:tmpl w:val="0C2A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A790C"/>
    <w:multiLevelType w:val="hybridMultilevel"/>
    <w:tmpl w:val="11BE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55C4"/>
    <w:multiLevelType w:val="hybridMultilevel"/>
    <w:tmpl w:val="214A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7890"/>
    <w:multiLevelType w:val="hybridMultilevel"/>
    <w:tmpl w:val="F1E8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B4796"/>
    <w:multiLevelType w:val="hybridMultilevel"/>
    <w:tmpl w:val="CEBA2E38"/>
    <w:lvl w:ilvl="0" w:tplc="C5EA3B7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D8"/>
    <w:rsid w:val="000E04EA"/>
    <w:rsid w:val="00162911"/>
    <w:rsid w:val="00184050"/>
    <w:rsid w:val="002A12CF"/>
    <w:rsid w:val="002B2E0D"/>
    <w:rsid w:val="0036192C"/>
    <w:rsid w:val="0038029D"/>
    <w:rsid w:val="00407DCF"/>
    <w:rsid w:val="00494FEC"/>
    <w:rsid w:val="004C5245"/>
    <w:rsid w:val="004D3C59"/>
    <w:rsid w:val="004F6D89"/>
    <w:rsid w:val="00570D29"/>
    <w:rsid w:val="00596E9A"/>
    <w:rsid w:val="005A6CA3"/>
    <w:rsid w:val="005C005E"/>
    <w:rsid w:val="0060401A"/>
    <w:rsid w:val="006345A4"/>
    <w:rsid w:val="00695F09"/>
    <w:rsid w:val="006B2C94"/>
    <w:rsid w:val="007F1530"/>
    <w:rsid w:val="00817561"/>
    <w:rsid w:val="008239D7"/>
    <w:rsid w:val="008E136E"/>
    <w:rsid w:val="008F2E52"/>
    <w:rsid w:val="00927513"/>
    <w:rsid w:val="009330DE"/>
    <w:rsid w:val="009664D8"/>
    <w:rsid w:val="00A179F2"/>
    <w:rsid w:val="00AC57B8"/>
    <w:rsid w:val="00B7544A"/>
    <w:rsid w:val="00B85BE1"/>
    <w:rsid w:val="00BE75BD"/>
    <w:rsid w:val="00BF4F5A"/>
    <w:rsid w:val="00C84349"/>
    <w:rsid w:val="00CE5BC4"/>
    <w:rsid w:val="00CE7ED4"/>
    <w:rsid w:val="00D14EB2"/>
    <w:rsid w:val="00DC6F70"/>
    <w:rsid w:val="00DD5D61"/>
    <w:rsid w:val="00EB19E6"/>
    <w:rsid w:val="00EC4AB7"/>
    <w:rsid w:val="00F1597F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B56E-0F86-49DE-B2CE-8C1A6DFC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9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9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17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7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7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C005E"/>
    <w:pPr>
      <w:ind w:left="720"/>
      <w:contextualSpacing/>
    </w:pPr>
  </w:style>
  <w:style w:type="paragraph" w:styleId="ab">
    <w:name w:val="Normal (Web)"/>
    <w:basedOn w:val="a"/>
    <w:unhideWhenUsed/>
    <w:rsid w:val="00BE75B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BE75BD"/>
    <w:rPr>
      <w:b/>
      <w:bCs/>
    </w:rPr>
  </w:style>
  <w:style w:type="paragraph" w:customStyle="1" w:styleId="1">
    <w:name w:val="Абзац списка1"/>
    <w:basedOn w:val="a"/>
    <w:rsid w:val="004F6D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CE7E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CE5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ora.tula@gmail.co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20E2-9308-4078-9A5B-FD1BA8D1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 1</dc:creator>
  <cp:lastModifiedBy>Domchenko Anna A.</cp:lastModifiedBy>
  <cp:revision>2</cp:revision>
  <cp:lastPrinted>2013-12-03T13:16:00Z</cp:lastPrinted>
  <dcterms:created xsi:type="dcterms:W3CDTF">2015-02-19T12:35:00Z</dcterms:created>
  <dcterms:modified xsi:type="dcterms:W3CDTF">2015-02-19T12:35:00Z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2108785616</vt:i4>
  </property>
  <property fmtid="{D5CDD505-2E9C-101B-9397-08002B2CF9AE}" pid="3" name="_NewReviewCycle">
    <vt:lpwstr/>
  </property>
  <property fmtid="{D5CDD505-2E9C-101B-9397-08002B2CF9AE}" pid="4" name="_EmailSubject">
    <vt:lpwstr>Приглашение // Собрание участников пивоваренного рынка Тульской области.</vt:lpwstr>
  </property>
  <property fmtid="{D5CDD505-2E9C-101B-9397-08002B2CF9AE}" pid="5" name="_AuthorEmail">
    <vt:lpwstr>tarbita@gmail.com</vt:lpwstr>
  </property>
  <property fmtid="{D5CDD505-2E9C-101B-9397-08002B2CF9AE}" pid="6" name="_AuthorEmailDisplayName">
    <vt:lpwstr>Юлия Дивнич</vt:lpwstr>
  </property>
</Properties>
</file>